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FEE" w:rsidRPr="00592F47" w:rsidRDefault="00592F47" w:rsidP="00592F47">
      <w:pPr>
        <w:pStyle w:val="PargrafodaLista1"/>
        <w:spacing w:after="120" w:line="240" w:lineRule="auto"/>
        <w:ind w:left="0"/>
        <w:jc w:val="center"/>
        <w:rPr>
          <w:rFonts w:ascii="Trebuchet MS" w:hAnsi="Trebuchet MS"/>
          <w:b/>
          <w:smallCaps/>
          <w:color w:val="808080"/>
          <w:sz w:val="40"/>
          <w:szCs w:val="40"/>
          <w:lang w:val="en-US"/>
        </w:rPr>
      </w:pPr>
      <w:r>
        <w:rPr>
          <w:rFonts w:ascii="Trebuchet MS" w:hAnsi="Trebuchet MS"/>
          <w:b/>
          <w:smallCaps/>
          <w:color w:val="808080"/>
          <w:sz w:val="40"/>
          <w:szCs w:val="40"/>
          <w:lang w:val="en-US"/>
        </w:rPr>
        <w:t>Template and g</w:t>
      </w:r>
      <w:r w:rsidRPr="00592F47">
        <w:rPr>
          <w:rFonts w:ascii="Trebuchet MS" w:hAnsi="Trebuchet MS"/>
          <w:b/>
          <w:smallCaps/>
          <w:color w:val="808080"/>
          <w:sz w:val="40"/>
          <w:szCs w:val="40"/>
          <w:lang w:val="en-US"/>
        </w:rPr>
        <w:t xml:space="preserve">uidance </w:t>
      </w:r>
      <w:r w:rsidR="001A49C5">
        <w:rPr>
          <w:rFonts w:ascii="Trebuchet MS" w:hAnsi="Trebuchet MS"/>
          <w:b/>
          <w:smallCaps/>
          <w:color w:val="808080"/>
          <w:sz w:val="40"/>
          <w:szCs w:val="40"/>
          <w:lang w:val="en-US"/>
        </w:rPr>
        <w:t>reviewing and adapting SOCIALCARBON</w:t>
      </w:r>
      <w:r>
        <w:rPr>
          <w:rFonts w:ascii="Trebuchet MS" w:hAnsi="Trebuchet MS"/>
          <w:b/>
          <w:smallCaps/>
          <w:color w:val="808080"/>
          <w:sz w:val="40"/>
          <w:szCs w:val="40"/>
          <w:lang w:val="en-US"/>
        </w:rPr>
        <w:t>®</w:t>
      </w:r>
      <w:r w:rsidR="006467AD" w:rsidRPr="00592F47">
        <w:rPr>
          <w:rFonts w:ascii="Trebuchet MS" w:hAnsi="Trebuchet MS"/>
          <w:b/>
          <w:smallCaps/>
          <w:color w:val="808080"/>
          <w:sz w:val="40"/>
          <w:szCs w:val="40"/>
          <w:lang w:val="en-US"/>
        </w:rPr>
        <w:t xml:space="preserve"> indicators</w:t>
      </w:r>
    </w:p>
    <w:p w:rsidR="00592F47" w:rsidRDefault="00592F47" w:rsidP="008B6FEE">
      <w:pPr>
        <w:rPr>
          <w:rFonts w:ascii="Trebuchet MS" w:hAnsi="Trebuchet MS"/>
          <w:color w:val="000000"/>
          <w:sz w:val="20"/>
          <w:szCs w:val="20"/>
          <w:lang w:val="en-US"/>
        </w:rPr>
      </w:pPr>
    </w:p>
    <w:p w:rsidR="00C076EB" w:rsidRDefault="00C076EB" w:rsidP="00C076EB">
      <w:pPr>
        <w:jc w:val="center"/>
        <w:rPr>
          <w:rFonts w:ascii="Trebuchet MS" w:hAnsi="Trebuchet MS"/>
          <w:color w:val="000000"/>
          <w:sz w:val="18"/>
          <w:szCs w:val="18"/>
          <w:lang w:val="en-US"/>
        </w:rPr>
      </w:pPr>
    </w:p>
    <w:p w:rsidR="00C076EB" w:rsidRPr="00B01082" w:rsidRDefault="00C076EB" w:rsidP="00C076EB">
      <w:pPr>
        <w:jc w:val="center"/>
        <w:rPr>
          <w:rFonts w:ascii="Trebuchet MS" w:hAnsi="Trebuchet MS"/>
          <w:color w:val="000000"/>
          <w:sz w:val="18"/>
          <w:szCs w:val="18"/>
          <w:lang w:val="en-US"/>
        </w:rPr>
      </w:pPr>
      <w:r w:rsidRPr="00C56A61">
        <w:rPr>
          <w:rFonts w:ascii="Trebuchet MS" w:hAnsi="Trebuchet MS"/>
          <w:color w:val="000000"/>
          <w:sz w:val="18"/>
          <w:szCs w:val="18"/>
          <w:lang w:val="en-US"/>
        </w:rPr>
        <w:t>DOCUMENT</w:t>
      </w:r>
      <w:r>
        <w:rPr>
          <w:rFonts w:ascii="Trebuchet MS" w:hAnsi="Trebuchet MS"/>
          <w:color w:val="000000"/>
          <w:sz w:val="18"/>
          <w:szCs w:val="18"/>
          <w:lang w:val="en-US"/>
        </w:rPr>
        <w:t xml:space="preserve"> REVISION</w:t>
      </w:r>
      <w:r w:rsidRPr="00C56A61">
        <w:rPr>
          <w:rFonts w:ascii="Trebuchet MS" w:hAnsi="Trebuchet MS"/>
          <w:color w:val="000000"/>
          <w:sz w:val="18"/>
          <w:szCs w:val="18"/>
          <w:lang w:val="en-US"/>
        </w:rPr>
        <w:t xml:space="preserve"> HISTORY</w:t>
      </w:r>
    </w:p>
    <w:tbl>
      <w:tblPr>
        <w:tblW w:w="5001" w:type="pct"/>
        <w:tblLook w:val="04A0"/>
      </w:tblPr>
      <w:tblGrid>
        <w:gridCol w:w="848"/>
        <w:gridCol w:w="6496"/>
        <w:gridCol w:w="211"/>
        <w:gridCol w:w="1160"/>
        <w:gridCol w:w="7"/>
      </w:tblGrid>
      <w:tr w:rsidR="00C076EB" w:rsidRPr="00C56A61">
        <w:trPr>
          <w:trHeight w:val="466"/>
        </w:trPr>
        <w:tc>
          <w:tcPr>
            <w:tcW w:w="486" w:type="pct"/>
            <w:tcBorders>
              <w:bottom w:val="single" w:sz="4" w:space="0" w:color="auto"/>
            </w:tcBorders>
            <w:shd w:val="clear" w:color="auto" w:fill="BFBFBF" w:themeFill="background1" w:themeFillShade="BF"/>
          </w:tcPr>
          <w:p w:rsidR="00C076EB" w:rsidRPr="00B422BA" w:rsidRDefault="00C076EB" w:rsidP="00B82824">
            <w:pPr>
              <w:jc w:val="center"/>
              <w:rPr>
                <w:rFonts w:ascii="Trebuchet MS" w:hAnsi="Trebuchet MS"/>
                <w:b/>
                <w:sz w:val="18"/>
                <w:szCs w:val="18"/>
                <w:lang w:val="en-US"/>
              </w:rPr>
            </w:pPr>
            <w:r w:rsidRPr="00B422BA">
              <w:rPr>
                <w:rFonts w:ascii="Trebuchet MS" w:hAnsi="Trebuchet MS"/>
                <w:b/>
                <w:sz w:val="18"/>
                <w:szCs w:val="18"/>
                <w:lang w:val="en-US"/>
              </w:rPr>
              <w:t>Version</w:t>
            </w:r>
          </w:p>
        </w:tc>
        <w:tc>
          <w:tcPr>
            <w:tcW w:w="3724" w:type="pct"/>
            <w:tcBorders>
              <w:bottom w:val="single" w:sz="4" w:space="0" w:color="auto"/>
            </w:tcBorders>
            <w:shd w:val="clear" w:color="auto" w:fill="BFBFBF" w:themeFill="background1" w:themeFillShade="BF"/>
          </w:tcPr>
          <w:p w:rsidR="00C076EB" w:rsidRPr="00B422BA" w:rsidRDefault="00C076EB" w:rsidP="00B82824">
            <w:pPr>
              <w:jc w:val="center"/>
              <w:rPr>
                <w:rFonts w:ascii="Trebuchet MS" w:hAnsi="Trebuchet MS"/>
                <w:b/>
                <w:sz w:val="18"/>
                <w:szCs w:val="18"/>
                <w:lang w:val="en-US"/>
              </w:rPr>
            </w:pPr>
            <w:r w:rsidRPr="00B422BA">
              <w:rPr>
                <w:rFonts w:ascii="Trebuchet MS" w:hAnsi="Trebuchet MS"/>
                <w:b/>
                <w:sz w:val="18"/>
                <w:szCs w:val="18"/>
                <w:lang w:val="en-US"/>
              </w:rPr>
              <w:t>Description of the main adjustments</w:t>
            </w:r>
          </w:p>
        </w:tc>
        <w:tc>
          <w:tcPr>
            <w:tcW w:w="790" w:type="pct"/>
            <w:gridSpan w:val="3"/>
            <w:tcBorders>
              <w:bottom w:val="single" w:sz="4" w:space="0" w:color="auto"/>
            </w:tcBorders>
            <w:shd w:val="clear" w:color="auto" w:fill="BFBFBF" w:themeFill="background1" w:themeFillShade="BF"/>
          </w:tcPr>
          <w:p w:rsidR="00C076EB" w:rsidRPr="00B422BA" w:rsidRDefault="00C076EB" w:rsidP="00B82824">
            <w:pPr>
              <w:jc w:val="center"/>
              <w:rPr>
                <w:rFonts w:ascii="Trebuchet MS" w:hAnsi="Trebuchet MS"/>
                <w:b/>
                <w:sz w:val="18"/>
                <w:szCs w:val="18"/>
                <w:lang w:val="en-US"/>
              </w:rPr>
            </w:pPr>
            <w:r w:rsidRPr="00B422BA">
              <w:rPr>
                <w:rFonts w:ascii="Trebuchet MS" w:hAnsi="Trebuchet MS"/>
                <w:b/>
                <w:sz w:val="18"/>
                <w:szCs w:val="18"/>
                <w:lang w:val="en-US"/>
              </w:rPr>
              <w:t>Review Date</w:t>
            </w:r>
          </w:p>
        </w:tc>
      </w:tr>
      <w:tr w:rsidR="00C076EB" w:rsidRPr="00C56A61">
        <w:trPr>
          <w:gridAfter w:val="1"/>
          <w:wAfter w:w="3" w:type="pct"/>
          <w:trHeight w:val="400"/>
        </w:trPr>
        <w:tc>
          <w:tcPr>
            <w:tcW w:w="486" w:type="pct"/>
            <w:tcBorders>
              <w:top w:val="single" w:sz="4" w:space="0" w:color="auto"/>
              <w:bottom w:val="single" w:sz="4" w:space="0" w:color="auto"/>
            </w:tcBorders>
          </w:tcPr>
          <w:p w:rsidR="00C076EB" w:rsidRPr="00B422BA" w:rsidRDefault="00C076EB" w:rsidP="00B82824">
            <w:pPr>
              <w:jc w:val="center"/>
              <w:rPr>
                <w:rFonts w:ascii="Trebuchet MS" w:hAnsi="Trebuchet MS"/>
                <w:sz w:val="18"/>
                <w:szCs w:val="20"/>
                <w:lang w:val="en-US"/>
              </w:rPr>
            </w:pPr>
            <w:r w:rsidRPr="00B422BA">
              <w:rPr>
                <w:rFonts w:ascii="Trebuchet MS" w:hAnsi="Trebuchet MS"/>
                <w:sz w:val="18"/>
                <w:szCs w:val="20"/>
                <w:lang w:val="en-US"/>
              </w:rPr>
              <w:t>01</w:t>
            </w:r>
          </w:p>
        </w:tc>
        <w:tc>
          <w:tcPr>
            <w:tcW w:w="3845" w:type="pct"/>
            <w:gridSpan w:val="2"/>
            <w:tcBorders>
              <w:top w:val="single" w:sz="4" w:space="0" w:color="auto"/>
              <w:bottom w:val="single" w:sz="4" w:space="0" w:color="auto"/>
            </w:tcBorders>
          </w:tcPr>
          <w:p w:rsidR="00C076EB" w:rsidRPr="00B422BA" w:rsidRDefault="00C076EB" w:rsidP="00B82824">
            <w:pPr>
              <w:rPr>
                <w:rFonts w:ascii="Trebuchet MS" w:hAnsi="Trebuchet MS"/>
                <w:sz w:val="18"/>
                <w:szCs w:val="20"/>
                <w:lang w:val="en-US"/>
              </w:rPr>
            </w:pPr>
            <w:r w:rsidRPr="00B422BA">
              <w:rPr>
                <w:rFonts w:ascii="Trebuchet MS" w:hAnsi="Trebuchet MS"/>
                <w:sz w:val="18"/>
                <w:szCs w:val="20"/>
                <w:lang w:val="en-US"/>
              </w:rPr>
              <w:t>First version.</w:t>
            </w:r>
          </w:p>
        </w:tc>
        <w:tc>
          <w:tcPr>
            <w:tcW w:w="665" w:type="pct"/>
            <w:tcBorders>
              <w:top w:val="single" w:sz="4" w:space="0" w:color="auto"/>
              <w:bottom w:val="single" w:sz="4" w:space="0" w:color="auto"/>
            </w:tcBorders>
          </w:tcPr>
          <w:p w:rsidR="00C076EB" w:rsidRPr="00B422BA" w:rsidRDefault="00C076EB" w:rsidP="00B82824">
            <w:pPr>
              <w:jc w:val="center"/>
              <w:rPr>
                <w:rFonts w:ascii="Trebuchet MS" w:hAnsi="Trebuchet MS"/>
                <w:sz w:val="18"/>
                <w:szCs w:val="20"/>
                <w:lang w:val="en-US"/>
              </w:rPr>
            </w:pPr>
            <w:r>
              <w:rPr>
                <w:rFonts w:ascii="Trebuchet MS" w:hAnsi="Trebuchet MS"/>
                <w:sz w:val="18"/>
                <w:szCs w:val="20"/>
                <w:lang w:val="en-US"/>
              </w:rPr>
              <w:t>02/2010</w:t>
            </w:r>
          </w:p>
        </w:tc>
      </w:tr>
      <w:tr w:rsidR="00C076EB" w:rsidRPr="00C56A61">
        <w:trPr>
          <w:gridAfter w:val="1"/>
          <w:wAfter w:w="3" w:type="pct"/>
          <w:trHeight w:val="400"/>
        </w:trPr>
        <w:tc>
          <w:tcPr>
            <w:tcW w:w="486" w:type="pct"/>
            <w:tcBorders>
              <w:top w:val="single" w:sz="4" w:space="0" w:color="auto"/>
              <w:bottom w:val="single" w:sz="4" w:space="0" w:color="auto"/>
            </w:tcBorders>
          </w:tcPr>
          <w:p w:rsidR="00C076EB" w:rsidRPr="00B422BA" w:rsidRDefault="00C076EB" w:rsidP="00B82824">
            <w:pPr>
              <w:jc w:val="center"/>
              <w:rPr>
                <w:rFonts w:ascii="Trebuchet MS" w:hAnsi="Trebuchet MS"/>
                <w:sz w:val="18"/>
                <w:szCs w:val="20"/>
                <w:lang w:val="en-US"/>
              </w:rPr>
            </w:pPr>
            <w:r>
              <w:rPr>
                <w:rFonts w:ascii="Trebuchet MS" w:hAnsi="Trebuchet MS"/>
                <w:sz w:val="18"/>
                <w:szCs w:val="20"/>
                <w:lang w:val="en-US"/>
              </w:rPr>
              <w:t>1.1</w:t>
            </w:r>
          </w:p>
        </w:tc>
        <w:tc>
          <w:tcPr>
            <w:tcW w:w="3845" w:type="pct"/>
            <w:gridSpan w:val="2"/>
            <w:tcBorders>
              <w:top w:val="single" w:sz="4" w:space="0" w:color="auto"/>
              <w:bottom w:val="single" w:sz="4" w:space="0" w:color="auto"/>
            </w:tcBorders>
          </w:tcPr>
          <w:p w:rsidR="00C076EB" w:rsidRPr="00B422BA" w:rsidRDefault="00C076EB" w:rsidP="00B82824">
            <w:pPr>
              <w:rPr>
                <w:rFonts w:ascii="Trebuchet MS" w:hAnsi="Trebuchet MS"/>
                <w:sz w:val="18"/>
                <w:szCs w:val="20"/>
                <w:lang w:val="en-US"/>
              </w:rPr>
            </w:pPr>
            <w:r>
              <w:rPr>
                <w:rFonts w:ascii="Trebuchet MS" w:hAnsi="Trebuchet MS"/>
                <w:sz w:val="18"/>
                <w:szCs w:val="20"/>
                <w:lang w:val="en-US"/>
              </w:rPr>
              <w:t>Re-formatted</w:t>
            </w:r>
          </w:p>
        </w:tc>
        <w:tc>
          <w:tcPr>
            <w:tcW w:w="665" w:type="pct"/>
            <w:tcBorders>
              <w:top w:val="single" w:sz="4" w:space="0" w:color="auto"/>
              <w:bottom w:val="single" w:sz="4" w:space="0" w:color="auto"/>
            </w:tcBorders>
          </w:tcPr>
          <w:p w:rsidR="00C076EB" w:rsidRPr="00B422BA" w:rsidRDefault="00C076EB" w:rsidP="00B82824">
            <w:pPr>
              <w:jc w:val="center"/>
              <w:rPr>
                <w:rFonts w:ascii="Trebuchet MS" w:hAnsi="Trebuchet MS"/>
                <w:sz w:val="18"/>
                <w:szCs w:val="20"/>
                <w:lang w:val="en-US"/>
              </w:rPr>
            </w:pPr>
            <w:r>
              <w:rPr>
                <w:rFonts w:ascii="Trebuchet MS" w:hAnsi="Trebuchet MS"/>
                <w:sz w:val="18"/>
                <w:szCs w:val="20"/>
                <w:lang w:val="en-US"/>
              </w:rPr>
              <w:t>09/06/2011</w:t>
            </w:r>
          </w:p>
        </w:tc>
      </w:tr>
    </w:tbl>
    <w:p w:rsidR="00592F47" w:rsidRDefault="00592F47" w:rsidP="008B6FEE">
      <w:pPr>
        <w:rPr>
          <w:rFonts w:ascii="Trebuchet MS" w:hAnsi="Trebuchet MS"/>
          <w:color w:val="000000"/>
          <w:sz w:val="20"/>
          <w:szCs w:val="20"/>
          <w:lang w:val="en-US"/>
        </w:rPr>
      </w:pPr>
    </w:p>
    <w:p w:rsidR="00592F47" w:rsidRDefault="00592F47" w:rsidP="008B6FEE">
      <w:pPr>
        <w:rPr>
          <w:rFonts w:ascii="Trebuchet MS" w:hAnsi="Trebuchet MS"/>
          <w:color w:val="000000"/>
          <w:sz w:val="20"/>
          <w:szCs w:val="20"/>
          <w:lang w:val="en-US"/>
        </w:rPr>
      </w:pPr>
    </w:p>
    <w:p w:rsidR="00592F47" w:rsidRDefault="00592F47" w:rsidP="008B6FEE">
      <w:pPr>
        <w:rPr>
          <w:rFonts w:ascii="Trebuchet MS" w:hAnsi="Trebuchet MS"/>
          <w:color w:val="000000"/>
          <w:sz w:val="20"/>
          <w:szCs w:val="20"/>
          <w:lang w:val="en-US"/>
        </w:rPr>
      </w:pPr>
      <w:r>
        <w:rPr>
          <w:rFonts w:ascii="Trebuchet MS" w:hAnsi="Trebuchet MS"/>
          <w:color w:val="000000"/>
          <w:sz w:val="20"/>
          <w:szCs w:val="20"/>
          <w:lang w:val="en-US"/>
        </w:rPr>
        <w:t>Content</w:t>
      </w:r>
    </w:p>
    <w:p w:rsidR="0061415C" w:rsidRPr="0061415C" w:rsidRDefault="0061415C" w:rsidP="0061415C">
      <w:pPr>
        <w:pStyle w:val="PargrafodaLista"/>
        <w:numPr>
          <w:ilvl w:val="0"/>
          <w:numId w:val="10"/>
        </w:numPr>
        <w:rPr>
          <w:rFonts w:ascii="Trebuchet MS" w:hAnsi="Trebuchet MS"/>
          <w:color w:val="000000"/>
          <w:sz w:val="20"/>
          <w:szCs w:val="20"/>
          <w:lang w:val="en-US"/>
        </w:rPr>
      </w:pPr>
      <w:r w:rsidRPr="0061415C">
        <w:rPr>
          <w:rFonts w:ascii="Trebuchet MS" w:hAnsi="Trebuchet MS"/>
          <w:color w:val="000000"/>
          <w:sz w:val="20"/>
          <w:szCs w:val="20"/>
          <w:lang w:val="en-US"/>
        </w:rPr>
        <w:t>Identifying the Project</w:t>
      </w:r>
    </w:p>
    <w:p w:rsidR="0061415C" w:rsidRPr="0061415C" w:rsidRDefault="0061415C" w:rsidP="0061415C">
      <w:pPr>
        <w:pStyle w:val="PargrafodaLista"/>
        <w:numPr>
          <w:ilvl w:val="0"/>
          <w:numId w:val="10"/>
        </w:numPr>
        <w:tabs>
          <w:tab w:val="num" w:pos="360"/>
        </w:tabs>
        <w:rPr>
          <w:rFonts w:ascii="Trebuchet MS" w:hAnsi="Trebuchet MS"/>
          <w:color w:val="000000"/>
          <w:sz w:val="20"/>
          <w:szCs w:val="20"/>
          <w:lang w:val="en-US"/>
        </w:rPr>
      </w:pPr>
      <w:r w:rsidRPr="0061415C">
        <w:rPr>
          <w:rFonts w:ascii="Trebuchet MS" w:hAnsi="Trebuchet MS"/>
          <w:color w:val="000000"/>
          <w:sz w:val="20"/>
          <w:szCs w:val="20"/>
          <w:lang w:val="en-US"/>
        </w:rPr>
        <w:t>General orientat</w:t>
      </w:r>
      <w:r w:rsidR="00D31693">
        <w:rPr>
          <w:rFonts w:ascii="Trebuchet MS" w:hAnsi="Trebuchet MS"/>
          <w:color w:val="000000"/>
          <w:sz w:val="20"/>
          <w:szCs w:val="20"/>
          <w:lang w:val="en-US"/>
        </w:rPr>
        <w:t>ion to Accredited Organizations</w:t>
      </w:r>
    </w:p>
    <w:p w:rsidR="0061415C" w:rsidRPr="0061415C" w:rsidRDefault="00784BDC" w:rsidP="0061415C">
      <w:pPr>
        <w:pStyle w:val="PargrafodaLista"/>
        <w:numPr>
          <w:ilvl w:val="0"/>
          <w:numId w:val="10"/>
        </w:numPr>
        <w:rPr>
          <w:rFonts w:ascii="Trebuchet MS" w:hAnsi="Trebuchet MS"/>
          <w:color w:val="000000"/>
          <w:sz w:val="20"/>
          <w:szCs w:val="20"/>
          <w:lang w:val="en-US"/>
        </w:rPr>
      </w:pPr>
      <w:r>
        <w:rPr>
          <w:rFonts w:ascii="Trebuchet MS" w:hAnsi="Trebuchet MS"/>
          <w:color w:val="000000"/>
          <w:sz w:val="20"/>
          <w:szCs w:val="20"/>
          <w:lang w:val="en-US"/>
        </w:rPr>
        <w:t>Guidance for elaboration of</w:t>
      </w:r>
      <w:r w:rsidR="0061415C" w:rsidRPr="0061415C">
        <w:rPr>
          <w:rFonts w:ascii="Trebuchet MS" w:hAnsi="Trebuchet MS"/>
          <w:color w:val="000000"/>
          <w:sz w:val="20"/>
          <w:szCs w:val="20"/>
          <w:lang w:val="en-US"/>
        </w:rPr>
        <w:t xml:space="preserve"> SOCIALCARBON </w:t>
      </w:r>
      <w:r w:rsidR="00D31693">
        <w:rPr>
          <w:rFonts w:ascii="Trebuchet MS" w:hAnsi="Trebuchet MS"/>
          <w:color w:val="000000"/>
          <w:sz w:val="20"/>
          <w:szCs w:val="20"/>
          <w:lang w:val="en-US"/>
        </w:rPr>
        <w:t>indicators</w:t>
      </w:r>
    </w:p>
    <w:p w:rsidR="006D4A99" w:rsidRPr="006D4A99" w:rsidRDefault="006D4A99" w:rsidP="006D4A99">
      <w:pPr>
        <w:pStyle w:val="PargrafodaLista"/>
        <w:numPr>
          <w:ilvl w:val="0"/>
          <w:numId w:val="10"/>
        </w:numPr>
        <w:rPr>
          <w:rFonts w:ascii="Trebuchet MS" w:hAnsi="Trebuchet MS"/>
          <w:color w:val="000000"/>
          <w:sz w:val="20"/>
          <w:szCs w:val="20"/>
          <w:lang w:val="en-US"/>
        </w:rPr>
      </w:pPr>
      <w:r w:rsidRPr="006D4A99">
        <w:rPr>
          <w:rFonts w:ascii="Trebuchet MS" w:hAnsi="Trebuchet MS"/>
          <w:color w:val="000000"/>
          <w:sz w:val="20"/>
          <w:szCs w:val="20"/>
          <w:lang w:val="en-US"/>
        </w:rPr>
        <w:t>Indicators to be adapted or reviewed</w:t>
      </w:r>
    </w:p>
    <w:p w:rsidR="006D4A99" w:rsidRPr="006D4A99" w:rsidRDefault="006D4A99" w:rsidP="006D4A99">
      <w:pPr>
        <w:pStyle w:val="PargrafodaLista"/>
        <w:numPr>
          <w:ilvl w:val="0"/>
          <w:numId w:val="10"/>
        </w:numPr>
        <w:rPr>
          <w:rFonts w:ascii="Trebuchet MS" w:hAnsi="Trebuchet MS"/>
          <w:color w:val="000000"/>
          <w:sz w:val="20"/>
          <w:szCs w:val="20"/>
          <w:lang w:val="en-US"/>
        </w:rPr>
      </w:pPr>
      <w:r w:rsidRPr="006D4A99">
        <w:rPr>
          <w:rFonts w:ascii="Trebuchet MS" w:hAnsi="Trebuchet MS"/>
          <w:color w:val="000000"/>
          <w:sz w:val="20"/>
          <w:szCs w:val="20"/>
          <w:lang w:val="en-US"/>
        </w:rPr>
        <w:t>Indicators to be excluded</w:t>
      </w:r>
    </w:p>
    <w:p w:rsidR="006D4A99" w:rsidRPr="006D4A99" w:rsidRDefault="006D4A99" w:rsidP="006D4A99">
      <w:pPr>
        <w:pStyle w:val="PargrafodaLista"/>
        <w:numPr>
          <w:ilvl w:val="0"/>
          <w:numId w:val="10"/>
        </w:numPr>
        <w:rPr>
          <w:rFonts w:ascii="Trebuchet MS" w:hAnsi="Trebuchet MS"/>
          <w:color w:val="000000"/>
          <w:sz w:val="20"/>
          <w:szCs w:val="20"/>
          <w:lang w:val="en-US"/>
        </w:rPr>
      </w:pPr>
      <w:r w:rsidRPr="006D4A99">
        <w:rPr>
          <w:rFonts w:ascii="Trebuchet MS" w:hAnsi="Trebuchet MS"/>
          <w:color w:val="000000"/>
          <w:sz w:val="20"/>
          <w:szCs w:val="20"/>
          <w:lang w:val="en-US"/>
        </w:rPr>
        <w:t>Indicators to be included</w:t>
      </w:r>
    </w:p>
    <w:p w:rsidR="00592F47" w:rsidRDefault="00592F47" w:rsidP="008B6FEE">
      <w:pPr>
        <w:rPr>
          <w:rFonts w:ascii="Trebuchet MS" w:hAnsi="Trebuchet MS"/>
          <w:color w:val="000000"/>
          <w:sz w:val="20"/>
          <w:szCs w:val="20"/>
          <w:lang w:val="en-US"/>
        </w:rPr>
      </w:pPr>
    </w:p>
    <w:p w:rsidR="00592F47" w:rsidRPr="0061415C" w:rsidRDefault="00592F47" w:rsidP="008B6FEE">
      <w:pPr>
        <w:rPr>
          <w:rFonts w:ascii="Trebuchet MS" w:hAnsi="Trebuchet MS"/>
          <w:color w:val="000000"/>
          <w:sz w:val="20"/>
          <w:szCs w:val="20"/>
          <w:lang w:val="en-US"/>
        </w:rPr>
      </w:pPr>
    </w:p>
    <w:p w:rsidR="00592F47" w:rsidRPr="0061415C" w:rsidRDefault="00592F47" w:rsidP="008B6FEE">
      <w:pPr>
        <w:rPr>
          <w:rFonts w:ascii="Trebuchet MS" w:hAnsi="Trebuchet MS"/>
          <w:color w:val="000000"/>
          <w:sz w:val="20"/>
          <w:szCs w:val="20"/>
          <w:lang w:val="en-US"/>
        </w:rPr>
      </w:pPr>
    </w:p>
    <w:p w:rsidR="00592F47" w:rsidRPr="0061415C" w:rsidRDefault="00592F47" w:rsidP="008B6FEE">
      <w:pPr>
        <w:rPr>
          <w:rFonts w:ascii="Trebuchet MS" w:hAnsi="Trebuchet MS"/>
          <w:color w:val="000000"/>
          <w:sz w:val="20"/>
          <w:szCs w:val="20"/>
          <w:lang w:val="en-US"/>
        </w:rPr>
      </w:pPr>
    </w:p>
    <w:p w:rsidR="00592F47" w:rsidRPr="0061415C" w:rsidRDefault="00592F47" w:rsidP="008B6FEE">
      <w:pPr>
        <w:rPr>
          <w:rFonts w:ascii="Trebuchet MS" w:hAnsi="Trebuchet MS"/>
          <w:color w:val="000000"/>
          <w:sz w:val="20"/>
          <w:szCs w:val="20"/>
          <w:lang w:val="en-US"/>
        </w:rPr>
        <w:sectPr w:rsidR="00592F47" w:rsidRPr="0061415C">
          <w:headerReference w:type="default" r:id="rId7"/>
          <w:headerReference w:type="first" r:id="rId8"/>
          <w:pgSz w:w="11906" w:h="16838"/>
          <w:pgMar w:top="1417" w:right="1701" w:bottom="1417" w:left="1701" w:header="708" w:footer="708" w:gutter="0"/>
          <w:cols w:space="708"/>
          <w:titlePg/>
          <w:docGrid w:linePitch="360"/>
        </w:sectPr>
      </w:pPr>
    </w:p>
    <w:p w:rsidR="00592F47" w:rsidRPr="004E1683" w:rsidRDefault="00592F47" w:rsidP="00592F47">
      <w:pPr>
        <w:numPr>
          <w:ilvl w:val="0"/>
          <w:numId w:val="9"/>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sidRPr="004E1683">
        <w:rPr>
          <w:rFonts w:ascii="Trebuchet MS" w:eastAsia="Times New Roman" w:hAnsi="Trebuchet MS"/>
          <w:b/>
          <w:lang w:val="en-US" w:eastAsia="pt-BR"/>
        </w:rPr>
        <w:lastRenderedPageBreak/>
        <w:t>Identifying the Project</w:t>
      </w:r>
    </w:p>
    <w:p w:rsidR="008B6FEE" w:rsidRPr="00371EBF" w:rsidRDefault="008B6FEE" w:rsidP="009D155F">
      <w:pPr>
        <w:spacing w:after="0" w:line="240" w:lineRule="auto"/>
        <w:rPr>
          <w:rFonts w:ascii="Trebuchet MS" w:hAnsi="Trebuchet MS"/>
          <w:b/>
          <w:bCs/>
          <w:i/>
          <w:sz w:val="20"/>
          <w:szCs w:val="20"/>
          <w:lang w:val="en-US" w:eastAsia="pt-BR"/>
        </w:rPr>
      </w:pPr>
      <w:r w:rsidRPr="00D602CD">
        <w:rPr>
          <w:rFonts w:ascii="Trebuchet MS" w:hAnsi="Trebuchet MS"/>
          <w:color w:val="000000"/>
          <w:sz w:val="20"/>
          <w:szCs w:val="20"/>
          <w:lang w:val="en-US"/>
        </w:rPr>
        <w:t>Project name:</w:t>
      </w:r>
      <w:r w:rsidR="00B82824">
        <w:rPr>
          <w:rFonts w:ascii="Trebuchet MS" w:hAnsi="Trebuchet MS"/>
          <w:color w:val="000000"/>
          <w:sz w:val="20"/>
          <w:szCs w:val="20"/>
          <w:lang w:val="en-US"/>
        </w:rPr>
        <w:t xml:space="preserve"> </w:t>
      </w:r>
      <w:proofErr w:type="spellStart"/>
      <w:r w:rsidR="009D155F" w:rsidRPr="009D155F">
        <w:rPr>
          <w:rFonts w:ascii="Trebuchet MS" w:hAnsi="Trebuchet MS"/>
          <w:b/>
          <w:bCs/>
          <w:i/>
          <w:sz w:val="20"/>
          <w:szCs w:val="20"/>
          <w:lang w:val="en-US" w:eastAsia="pt-BR"/>
        </w:rPr>
        <w:t>Boyabat</w:t>
      </w:r>
      <w:proofErr w:type="spellEnd"/>
      <w:r w:rsidR="009D155F" w:rsidRPr="009D155F">
        <w:rPr>
          <w:rFonts w:ascii="Trebuchet MS" w:hAnsi="Trebuchet MS"/>
          <w:b/>
          <w:bCs/>
          <w:i/>
          <w:sz w:val="20"/>
          <w:szCs w:val="20"/>
          <w:lang w:val="en-US" w:eastAsia="pt-BR"/>
        </w:rPr>
        <w:t xml:space="preserve"> Hydroelectric Power Plant</w:t>
      </w:r>
    </w:p>
    <w:p w:rsidR="00B82824" w:rsidRDefault="00AB76CF" w:rsidP="00B82824">
      <w:pPr>
        <w:spacing w:after="60"/>
        <w:rPr>
          <w:rFonts w:ascii="Trebuchet MS" w:hAnsi="Trebuchet MS"/>
          <w:color w:val="000000"/>
          <w:sz w:val="20"/>
          <w:szCs w:val="20"/>
          <w:lang w:val="en-US"/>
        </w:rPr>
      </w:pPr>
      <w:r>
        <w:rPr>
          <w:rFonts w:ascii="Trebuchet MS" w:hAnsi="Trebuchet MS"/>
          <w:color w:val="000000"/>
          <w:sz w:val="20"/>
          <w:szCs w:val="20"/>
          <w:lang w:val="en-US"/>
        </w:rPr>
        <w:t>Person r</w:t>
      </w:r>
      <w:r w:rsidR="00A67D8A">
        <w:rPr>
          <w:rFonts w:ascii="Trebuchet MS" w:hAnsi="Trebuchet MS"/>
          <w:color w:val="000000"/>
          <w:sz w:val="20"/>
          <w:szCs w:val="20"/>
          <w:lang w:val="en-US"/>
        </w:rPr>
        <w:t>esponsible for reviewing or adapting the</w:t>
      </w:r>
      <w:r w:rsidR="008B6FEE">
        <w:rPr>
          <w:rFonts w:ascii="Trebuchet MS" w:hAnsi="Trebuchet MS"/>
          <w:color w:val="000000"/>
          <w:sz w:val="20"/>
          <w:szCs w:val="20"/>
          <w:lang w:val="en-US"/>
        </w:rPr>
        <w:t xml:space="preserve"> indicators (name and contact):</w:t>
      </w:r>
    </w:p>
    <w:p w:rsidR="008B6FEE" w:rsidRDefault="00B82824" w:rsidP="00B82824">
      <w:pPr>
        <w:spacing w:after="60"/>
        <w:rPr>
          <w:rFonts w:ascii="Trebuchet MS" w:hAnsi="Trebuchet MS"/>
          <w:color w:val="000000"/>
          <w:sz w:val="20"/>
          <w:szCs w:val="20"/>
          <w:lang w:val="en-US"/>
        </w:rPr>
      </w:pPr>
      <w:r>
        <w:rPr>
          <w:rFonts w:ascii="Trebuchet MS" w:hAnsi="Trebuchet MS"/>
          <w:color w:val="000000"/>
          <w:sz w:val="20"/>
          <w:szCs w:val="20"/>
          <w:lang w:val="en-US"/>
        </w:rPr>
        <w:t xml:space="preserve">Dr. Aslı Sezer Özçelik – asli.ozcelik@ekobil.com </w:t>
      </w:r>
    </w:p>
    <w:p w:rsidR="00B82824" w:rsidRDefault="008B6FEE" w:rsidP="00B82824">
      <w:pPr>
        <w:spacing w:after="60"/>
        <w:rPr>
          <w:rFonts w:ascii="Trebuchet MS" w:hAnsi="Trebuchet MS"/>
          <w:color w:val="000000"/>
          <w:sz w:val="20"/>
          <w:szCs w:val="20"/>
          <w:lang w:val="en-US"/>
        </w:rPr>
      </w:pPr>
      <w:r>
        <w:rPr>
          <w:rFonts w:ascii="Trebuchet MS" w:hAnsi="Trebuchet MS"/>
          <w:color w:val="000000"/>
          <w:sz w:val="20"/>
          <w:szCs w:val="20"/>
          <w:lang w:val="en-US"/>
        </w:rPr>
        <w:t>Version/Date</w:t>
      </w:r>
      <w:r w:rsidR="00AB76CF">
        <w:rPr>
          <w:rFonts w:ascii="Trebuchet MS" w:hAnsi="Trebuchet MS"/>
          <w:color w:val="000000"/>
          <w:sz w:val="20"/>
          <w:szCs w:val="20"/>
          <w:lang w:val="en-US"/>
        </w:rPr>
        <w:t xml:space="preserve"> of indicator</w:t>
      </w:r>
      <w:r w:rsidR="00A67D8A">
        <w:rPr>
          <w:rFonts w:ascii="Trebuchet MS" w:hAnsi="Trebuchet MS"/>
          <w:color w:val="000000"/>
          <w:sz w:val="20"/>
          <w:szCs w:val="20"/>
          <w:lang w:val="en-US"/>
        </w:rPr>
        <w:t xml:space="preserve"> to be reviewed or adapted</w:t>
      </w:r>
      <w:r>
        <w:rPr>
          <w:rFonts w:ascii="Trebuchet MS" w:hAnsi="Trebuchet MS"/>
          <w:color w:val="000000"/>
          <w:sz w:val="20"/>
          <w:szCs w:val="20"/>
          <w:lang w:val="en-US"/>
        </w:rPr>
        <w:t>:</w:t>
      </w:r>
    </w:p>
    <w:p w:rsidR="00A67D8A" w:rsidRPr="00D602CD" w:rsidRDefault="00B82824" w:rsidP="00B82824">
      <w:pPr>
        <w:spacing w:after="60"/>
        <w:rPr>
          <w:rFonts w:ascii="Trebuchet MS" w:hAnsi="Trebuchet MS"/>
          <w:sz w:val="20"/>
          <w:szCs w:val="20"/>
          <w:lang w:val="en-US"/>
        </w:rPr>
      </w:pPr>
      <w:r w:rsidRPr="002D7DB9">
        <w:rPr>
          <w:rFonts w:ascii="Trebuchet MS" w:hAnsi="Trebuchet MS"/>
          <w:i/>
          <w:sz w:val="20"/>
          <w:szCs w:val="20"/>
          <w:lang w:val="en-US" w:eastAsia="pt-BR"/>
        </w:rPr>
        <w:t>Indicators for Hydropower Plants, Version 4.1 (June 2011)</w:t>
      </w:r>
    </w:p>
    <w:p w:rsidR="00291BCC" w:rsidRPr="00592F47" w:rsidRDefault="006467AD" w:rsidP="00592F47">
      <w:pPr>
        <w:numPr>
          <w:ilvl w:val="0"/>
          <w:numId w:val="9"/>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sidRPr="00592F47">
        <w:rPr>
          <w:rFonts w:ascii="Trebuchet MS" w:eastAsia="Times New Roman" w:hAnsi="Trebuchet MS"/>
          <w:b/>
          <w:lang w:val="en-US" w:eastAsia="pt-BR"/>
        </w:rPr>
        <w:t xml:space="preserve"> </w:t>
      </w:r>
      <w:r w:rsidR="0019139B" w:rsidRPr="00592F47">
        <w:rPr>
          <w:rFonts w:ascii="Trebuchet MS" w:eastAsia="Times New Roman" w:hAnsi="Trebuchet MS"/>
          <w:b/>
          <w:lang w:val="en-US" w:eastAsia="pt-BR"/>
        </w:rPr>
        <w:t xml:space="preserve">General orientation to </w:t>
      </w:r>
      <w:r w:rsidR="00291BCC" w:rsidRPr="00592F47">
        <w:rPr>
          <w:rFonts w:ascii="Trebuchet MS" w:eastAsia="Times New Roman" w:hAnsi="Trebuchet MS"/>
          <w:b/>
          <w:lang w:val="en-US" w:eastAsia="pt-BR"/>
        </w:rPr>
        <w:t>Accredited Organization</w:t>
      </w:r>
      <w:r w:rsidR="0019139B" w:rsidRPr="00592F47">
        <w:rPr>
          <w:rFonts w:ascii="Trebuchet MS" w:eastAsia="Times New Roman" w:hAnsi="Trebuchet MS"/>
          <w:b/>
          <w:lang w:val="en-US" w:eastAsia="pt-BR"/>
        </w:rPr>
        <w:t>s</w:t>
      </w:r>
    </w:p>
    <w:p w:rsidR="00291BCC" w:rsidRPr="00D602CD" w:rsidRDefault="00291BCC" w:rsidP="00291BCC">
      <w:pPr>
        <w:pStyle w:val="PargrafodaLista"/>
        <w:numPr>
          <w:ilvl w:val="0"/>
          <w:numId w:val="2"/>
        </w:numPr>
        <w:rPr>
          <w:rFonts w:ascii="Trebuchet MS" w:hAnsi="Trebuchet MS"/>
          <w:sz w:val="20"/>
          <w:szCs w:val="20"/>
          <w:lang w:val="en-US"/>
        </w:rPr>
      </w:pPr>
      <w:r w:rsidRPr="00D602CD">
        <w:rPr>
          <w:rFonts w:ascii="Trebuchet MS" w:hAnsi="Trebuchet MS"/>
          <w:sz w:val="20"/>
          <w:szCs w:val="20"/>
          <w:lang w:val="en-US"/>
        </w:rPr>
        <w:t xml:space="preserve">Inform the </w:t>
      </w:r>
      <w:proofErr w:type="spellStart"/>
      <w:r w:rsidRPr="00D602CD">
        <w:rPr>
          <w:rFonts w:ascii="Trebuchet MS" w:hAnsi="Trebuchet MS"/>
          <w:sz w:val="20"/>
          <w:szCs w:val="20"/>
          <w:lang w:val="en-US"/>
        </w:rPr>
        <w:t>Ecologica</w:t>
      </w:r>
      <w:proofErr w:type="spellEnd"/>
      <w:r w:rsidRPr="00D602CD">
        <w:rPr>
          <w:rFonts w:ascii="Trebuchet MS" w:hAnsi="Trebuchet MS"/>
          <w:sz w:val="20"/>
          <w:szCs w:val="20"/>
          <w:lang w:val="en-US"/>
        </w:rPr>
        <w:t xml:space="preserve"> Institute about all projects in which the SOCIALCARBON Standard is </w:t>
      </w:r>
      <w:r w:rsidR="00AB76CF">
        <w:rPr>
          <w:rFonts w:ascii="Trebuchet MS" w:hAnsi="Trebuchet MS"/>
          <w:sz w:val="20"/>
          <w:szCs w:val="20"/>
          <w:lang w:val="en-US"/>
        </w:rPr>
        <w:t>to be</w:t>
      </w:r>
      <w:r w:rsidRPr="00D602CD">
        <w:rPr>
          <w:rFonts w:ascii="Trebuchet MS" w:hAnsi="Trebuchet MS"/>
          <w:sz w:val="20"/>
          <w:szCs w:val="20"/>
          <w:lang w:val="en-US"/>
        </w:rPr>
        <w:t xml:space="preserve"> used, reporting if the establishment of new indicators is necessary.</w:t>
      </w:r>
    </w:p>
    <w:p w:rsidR="008B6FEE" w:rsidRDefault="00AB76CF" w:rsidP="00291BCC">
      <w:pPr>
        <w:pStyle w:val="PargrafodaLista"/>
        <w:numPr>
          <w:ilvl w:val="0"/>
          <w:numId w:val="2"/>
        </w:numPr>
        <w:rPr>
          <w:rFonts w:ascii="Trebuchet MS" w:hAnsi="Trebuchet MS"/>
          <w:sz w:val="20"/>
          <w:szCs w:val="20"/>
          <w:lang w:val="en-US"/>
        </w:rPr>
      </w:pPr>
      <w:r>
        <w:rPr>
          <w:rFonts w:ascii="Trebuchet MS" w:hAnsi="Trebuchet MS"/>
          <w:sz w:val="20"/>
          <w:szCs w:val="20"/>
          <w:lang w:val="en-US"/>
        </w:rPr>
        <w:t>Submit all</w:t>
      </w:r>
      <w:r w:rsidR="00291BCC" w:rsidRPr="00D602CD">
        <w:rPr>
          <w:rFonts w:ascii="Trebuchet MS" w:hAnsi="Trebuchet MS"/>
          <w:sz w:val="20"/>
          <w:szCs w:val="20"/>
          <w:lang w:val="en-US"/>
        </w:rPr>
        <w:t xml:space="preserve"> new </w:t>
      </w:r>
      <w:r w:rsidR="00A67D8A">
        <w:rPr>
          <w:rFonts w:ascii="Trebuchet MS" w:hAnsi="Trebuchet MS"/>
          <w:sz w:val="20"/>
          <w:szCs w:val="20"/>
          <w:lang w:val="en-US"/>
        </w:rPr>
        <w:t xml:space="preserve">or reviewed </w:t>
      </w:r>
      <w:r w:rsidR="00291BCC" w:rsidRPr="00D602CD">
        <w:rPr>
          <w:rFonts w:ascii="Trebuchet MS" w:hAnsi="Trebuchet MS"/>
          <w:sz w:val="20"/>
          <w:szCs w:val="20"/>
          <w:lang w:val="en-US"/>
        </w:rPr>
        <w:t xml:space="preserve">indicators for prior approval by the </w:t>
      </w:r>
      <w:proofErr w:type="spellStart"/>
      <w:r w:rsidR="00291BCC" w:rsidRPr="00D602CD">
        <w:rPr>
          <w:rFonts w:ascii="Trebuchet MS" w:hAnsi="Trebuchet MS"/>
          <w:sz w:val="20"/>
          <w:szCs w:val="20"/>
          <w:lang w:val="en-US"/>
        </w:rPr>
        <w:t>Ecologica</w:t>
      </w:r>
      <w:proofErr w:type="spellEnd"/>
      <w:r w:rsidR="00291BCC" w:rsidRPr="00D602CD">
        <w:rPr>
          <w:rFonts w:ascii="Trebuchet MS" w:hAnsi="Trebuchet MS"/>
          <w:sz w:val="20"/>
          <w:szCs w:val="20"/>
          <w:lang w:val="en-US"/>
        </w:rPr>
        <w:t xml:space="preserve"> Institute.</w:t>
      </w:r>
    </w:p>
    <w:p w:rsidR="00A67D8A" w:rsidRPr="00FA1AA3" w:rsidRDefault="008B6FEE" w:rsidP="00A67D8A">
      <w:pPr>
        <w:pStyle w:val="PargrafodaLista"/>
        <w:numPr>
          <w:ilvl w:val="0"/>
          <w:numId w:val="2"/>
        </w:numPr>
        <w:rPr>
          <w:rFonts w:ascii="Trebuchet MS" w:hAnsi="Trebuchet MS"/>
          <w:sz w:val="20"/>
          <w:szCs w:val="20"/>
          <w:lang w:val="en-US"/>
        </w:rPr>
      </w:pPr>
      <w:r w:rsidRPr="00FA1AA3">
        <w:rPr>
          <w:rFonts w:ascii="Trebuchet MS" w:hAnsi="Trebuchet MS"/>
          <w:sz w:val="20"/>
          <w:szCs w:val="20"/>
          <w:lang w:val="en-US"/>
        </w:rPr>
        <w:t xml:space="preserve">The </w:t>
      </w:r>
      <w:proofErr w:type="spellStart"/>
      <w:r w:rsidRPr="00FA1AA3">
        <w:rPr>
          <w:rFonts w:ascii="Trebuchet MS" w:hAnsi="Trebuchet MS"/>
          <w:sz w:val="20"/>
          <w:szCs w:val="20"/>
          <w:lang w:val="en-US"/>
        </w:rPr>
        <w:t>Ecologica</w:t>
      </w:r>
      <w:proofErr w:type="spellEnd"/>
      <w:r w:rsidRPr="00FA1AA3">
        <w:rPr>
          <w:rFonts w:ascii="Trebuchet MS" w:hAnsi="Trebuchet MS"/>
          <w:sz w:val="20"/>
          <w:szCs w:val="20"/>
          <w:lang w:val="en-US"/>
        </w:rPr>
        <w:t xml:space="preserve"> Institute will publish the approved indicators at </w:t>
      </w:r>
      <w:hyperlink r:id="rId9" w:history="1">
        <w:r w:rsidRPr="00FA1AA3">
          <w:rPr>
            <w:rStyle w:val="Hyperlink"/>
            <w:rFonts w:ascii="Trebuchet MS" w:hAnsi="Trebuchet MS"/>
            <w:sz w:val="20"/>
            <w:szCs w:val="20"/>
            <w:lang w:val="en-US"/>
          </w:rPr>
          <w:t>www.socialcarbon.org</w:t>
        </w:r>
      </w:hyperlink>
      <w:r w:rsidR="000F117B" w:rsidRPr="00FA1AA3">
        <w:rPr>
          <w:rFonts w:ascii="Trebuchet MS" w:hAnsi="Trebuchet MS"/>
          <w:sz w:val="20"/>
          <w:szCs w:val="20"/>
          <w:lang w:val="en-US"/>
        </w:rPr>
        <w:t xml:space="preserve"> for a 15-day</w:t>
      </w:r>
      <w:r w:rsidRPr="00FA1AA3">
        <w:rPr>
          <w:rFonts w:ascii="Trebuchet MS" w:hAnsi="Trebuchet MS"/>
          <w:sz w:val="20"/>
          <w:szCs w:val="20"/>
          <w:lang w:val="en-US"/>
        </w:rPr>
        <w:t xml:space="preserve"> consultation period</w:t>
      </w:r>
      <w:r w:rsidR="00AB76CF" w:rsidRPr="00FA1AA3">
        <w:rPr>
          <w:rFonts w:ascii="Trebuchet MS" w:hAnsi="Trebuchet MS"/>
          <w:sz w:val="20"/>
          <w:szCs w:val="20"/>
          <w:lang w:val="en-US"/>
        </w:rPr>
        <w:t>.</w:t>
      </w:r>
      <w:r w:rsidR="00291BCC" w:rsidRPr="00FA1AA3">
        <w:rPr>
          <w:rFonts w:ascii="Trebuchet MS" w:hAnsi="Trebuchet MS"/>
          <w:sz w:val="20"/>
          <w:szCs w:val="20"/>
          <w:lang w:val="en-US"/>
        </w:rPr>
        <w:t xml:space="preserve"> </w:t>
      </w:r>
    </w:p>
    <w:p w:rsidR="00EA2563" w:rsidRPr="00592F47" w:rsidRDefault="00EA2563" w:rsidP="00592F47">
      <w:pPr>
        <w:numPr>
          <w:ilvl w:val="0"/>
          <w:numId w:val="9"/>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sidRPr="00592F47">
        <w:rPr>
          <w:rFonts w:ascii="Trebuchet MS" w:eastAsia="Times New Roman" w:hAnsi="Trebuchet MS"/>
          <w:b/>
          <w:lang w:val="en-US" w:eastAsia="pt-BR"/>
        </w:rPr>
        <w:t xml:space="preserve">Guidance to elaborate </w:t>
      </w:r>
      <w:r w:rsidR="00B312C2" w:rsidRPr="00592F47">
        <w:rPr>
          <w:rFonts w:ascii="Trebuchet MS" w:eastAsia="Times New Roman" w:hAnsi="Trebuchet MS"/>
          <w:b/>
          <w:lang w:val="en-US" w:eastAsia="pt-BR"/>
        </w:rPr>
        <w:t>SOCIALCARBON indicators</w:t>
      </w:r>
    </w:p>
    <w:p w:rsidR="00B312C2" w:rsidRPr="00EA2563" w:rsidRDefault="00EA2563" w:rsidP="00EA2563">
      <w:pPr>
        <w:pStyle w:val="PargrafodaLista"/>
        <w:numPr>
          <w:ilvl w:val="0"/>
          <w:numId w:val="8"/>
        </w:numPr>
        <w:rPr>
          <w:rFonts w:ascii="Trebuchet MS" w:hAnsi="Trebuchet MS"/>
          <w:sz w:val="20"/>
          <w:szCs w:val="20"/>
          <w:lang w:val="en-US"/>
        </w:rPr>
      </w:pPr>
      <w:r>
        <w:rPr>
          <w:rFonts w:ascii="Trebuchet MS" w:hAnsi="Trebuchet MS"/>
          <w:sz w:val="20"/>
          <w:szCs w:val="20"/>
          <w:lang w:val="en-US"/>
        </w:rPr>
        <w:t xml:space="preserve">Indicators </w:t>
      </w:r>
      <w:r w:rsidR="00B312C2" w:rsidRPr="00EA2563">
        <w:rPr>
          <w:rFonts w:ascii="Trebuchet MS" w:hAnsi="Trebuchet MS"/>
          <w:sz w:val="20"/>
          <w:szCs w:val="20"/>
          <w:lang w:val="en-US"/>
        </w:rPr>
        <w:t>should be set out and used to detail the main ben</w:t>
      </w:r>
      <w:r w:rsidR="00422089">
        <w:rPr>
          <w:rFonts w:ascii="Trebuchet MS" w:hAnsi="Trebuchet MS"/>
          <w:sz w:val="20"/>
          <w:szCs w:val="20"/>
          <w:lang w:val="en-US"/>
        </w:rPr>
        <w:t>efits and impacts arising from the</w:t>
      </w:r>
      <w:r w:rsidR="00B312C2" w:rsidRPr="00EA2563">
        <w:rPr>
          <w:rFonts w:ascii="Trebuchet MS" w:hAnsi="Trebuchet MS"/>
          <w:sz w:val="20"/>
          <w:szCs w:val="20"/>
          <w:lang w:val="en-US"/>
        </w:rPr>
        <w:t xml:space="preserve"> carbon offset project for the six resources of the SOCIALCARBON </w:t>
      </w:r>
      <w:r w:rsidR="008B6FEE">
        <w:rPr>
          <w:rFonts w:ascii="Trebuchet MS" w:hAnsi="Trebuchet MS"/>
          <w:sz w:val="20"/>
          <w:szCs w:val="20"/>
          <w:lang w:val="en-US"/>
        </w:rPr>
        <w:t>Standard</w:t>
      </w:r>
      <w:r w:rsidR="00B312C2" w:rsidRPr="00EA2563">
        <w:rPr>
          <w:rFonts w:ascii="Trebuchet MS" w:hAnsi="Trebuchet MS"/>
          <w:sz w:val="20"/>
          <w:szCs w:val="20"/>
          <w:lang w:val="en-US"/>
        </w:rPr>
        <w:t xml:space="preserve">. </w:t>
      </w:r>
    </w:p>
    <w:p w:rsidR="0019139B" w:rsidRDefault="00DF66A8" w:rsidP="00EA2563">
      <w:pPr>
        <w:pStyle w:val="PargrafodaLista"/>
        <w:numPr>
          <w:ilvl w:val="0"/>
          <w:numId w:val="8"/>
        </w:numPr>
        <w:rPr>
          <w:rFonts w:ascii="Trebuchet MS" w:hAnsi="Trebuchet MS"/>
          <w:sz w:val="20"/>
          <w:szCs w:val="20"/>
          <w:lang w:val="en-US"/>
        </w:rPr>
      </w:pPr>
      <w:r w:rsidRPr="00EA2563">
        <w:rPr>
          <w:rFonts w:ascii="Trebuchet MS" w:hAnsi="Trebuchet MS"/>
          <w:sz w:val="20"/>
          <w:szCs w:val="20"/>
          <w:lang w:val="en-US"/>
        </w:rPr>
        <w:t>The number of indicators varies according to the need of project, although the SOCIALCARBON Team recommends at least three and a maximum of ten</w:t>
      </w:r>
      <w:r w:rsidR="00422089">
        <w:rPr>
          <w:rFonts w:ascii="Trebuchet MS" w:hAnsi="Trebuchet MS"/>
          <w:sz w:val="20"/>
          <w:szCs w:val="20"/>
          <w:lang w:val="en-US"/>
        </w:rPr>
        <w:t xml:space="preserve"> indicators for each </w:t>
      </w:r>
      <w:r w:rsidRPr="00EA2563">
        <w:rPr>
          <w:rFonts w:ascii="Trebuchet MS" w:hAnsi="Trebuchet MS"/>
          <w:sz w:val="20"/>
          <w:szCs w:val="20"/>
          <w:lang w:val="en-US"/>
        </w:rPr>
        <w:t>of the six resources.</w:t>
      </w:r>
    </w:p>
    <w:p w:rsidR="00EA2563" w:rsidRDefault="00EA2563" w:rsidP="00EA2563">
      <w:pPr>
        <w:pStyle w:val="PargrafodaLista"/>
        <w:numPr>
          <w:ilvl w:val="0"/>
          <w:numId w:val="8"/>
        </w:numPr>
        <w:rPr>
          <w:rFonts w:ascii="Trebuchet MS" w:hAnsi="Trebuchet MS"/>
          <w:sz w:val="20"/>
          <w:szCs w:val="20"/>
          <w:lang w:val="en-US"/>
        </w:rPr>
      </w:pPr>
      <w:r>
        <w:rPr>
          <w:rFonts w:ascii="Trebuchet MS" w:hAnsi="Trebuchet MS"/>
          <w:sz w:val="20"/>
          <w:szCs w:val="20"/>
          <w:lang w:val="en-US"/>
        </w:rPr>
        <w:t>Project developers should list and assess main:</w:t>
      </w:r>
    </w:p>
    <w:p w:rsidR="00EA2563" w:rsidRDefault="00EA2563" w:rsidP="00EA2563">
      <w:pPr>
        <w:pStyle w:val="PargrafodaLista"/>
        <w:numPr>
          <w:ilvl w:val="1"/>
          <w:numId w:val="8"/>
        </w:numPr>
        <w:rPr>
          <w:rFonts w:ascii="Trebuchet MS" w:hAnsi="Trebuchet MS"/>
          <w:sz w:val="20"/>
          <w:szCs w:val="20"/>
          <w:lang w:val="en-US"/>
        </w:rPr>
      </w:pPr>
      <w:r>
        <w:rPr>
          <w:rFonts w:ascii="Trebuchet MS" w:hAnsi="Trebuchet MS"/>
          <w:sz w:val="20"/>
          <w:szCs w:val="20"/>
          <w:lang w:val="en-US"/>
        </w:rPr>
        <w:t>Impacts</w:t>
      </w:r>
    </w:p>
    <w:p w:rsidR="00EA2563" w:rsidRDefault="00EA2563" w:rsidP="00EA2563">
      <w:pPr>
        <w:pStyle w:val="PargrafodaLista"/>
        <w:numPr>
          <w:ilvl w:val="1"/>
          <w:numId w:val="8"/>
        </w:numPr>
        <w:rPr>
          <w:rFonts w:ascii="Trebuchet MS" w:hAnsi="Trebuchet MS"/>
          <w:sz w:val="20"/>
          <w:szCs w:val="20"/>
          <w:lang w:val="en-US"/>
        </w:rPr>
      </w:pPr>
      <w:r>
        <w:rPr>
          <w:rFonts w:ascii="Trebuchet MS" w:hAnsi="Trebuchet MS"/>
          <w:sz w:val="20"/>
          <w:szCs w:val="20"/>
          <w:lang w:val="en-US"/>
        </w:rPr>
        <w:t>Risks</w:t>
      </w:r>
    </w:p>
    <w:p w:rsidR="00EA2563" w:rsidRDefault="00EA2563" w:rsidP="00EA2563">
      <w:pPr>
        <w:pStyle w:val="PargrafodaLista"/>
        <w:numPr>
          <w:ilvl w:val="1"/>
          <w:numId w:val="8"/>
        </w:numPr>
        <w:rPr>
          <w:rFonts w:ascii="Trebuchet MS" w:hAnsi="Trebuchet MS"/>
          <w:sz w:val="20"/>
          <w:szCs w:val="20"/>
          <w:lang w:val="en-US"/>
        </w:rPr>
      </w:pPr>
      <w:r>
        <w:rPr>
          <w:rFonts w:ascii="Trebuchet MS" w:hAnsi="Trebuchet MS"/>
          <w:sz w:val="20"/>
          <w:szCs w:val="20"/>
          <w:lang w:val="en-US"/>
        </w:rPr>
        <w:t>Stakeholders</w:t>
      </w:r>
    </w:p>
    <w:p w:rsidR="00EA2563" w:rsidRDefault="00EA2563" w:rsidP="00EA2563">
      <w:pPr>
        <w:pStyle w:val="PargrafodaLista"/>
        <w:numPr>
          <w:ilvl w:val="1"/>
          <w:numId w:val="8"/>
        </w:numPr>
        <w:rPr>
          <w:rFonts w:ascii="Trebuchet MS" w:hAnsi="Trebuchet MS"/>
          <w:sz w:val="20"/>
          <w:szCs w:val="20"/>
          <w:lang w:val="en-US"/>
        </w:rPr>
      </w:pPr>
      <w:r w:rsidRPr="00EA2563">
        <w:rPr>
          <w:rFonts w:ascii="Trebuchet MS" w:hAnsi="Trebuchet MS"/>
          <w:sz w:val="20"/>
          <w:szCs w:val="20"/>
          <w:lang w:val="en-US"/>
        </w:rPr>
        <w:t>Best p</w:t>
      </w:r>
      <w:r w:rsidR="000F117B">
        <w:rPr>
          <w:rFonts w:ascii="Trebuchet MS" w:hAnsi="Trebuchet MS"/>
          <w:sz w:val="20"/>
          <w:szCs w:val="20"/>
          <w:lang w:val="en-US"/>
        </w:rPr>
        <w:t>ractices or existing sustainability</w:t>
      </w:r>
      <w:r w:rsidRPr="00EA2563">
        <w:rPr>
          <w:rFonts w:ascii="Trebuchet MS" w:hAnsi="Trebuchet MS"/>
          <w:sz w:val="20"/>
          <w:szCs w:val="20"/>
          <w:lang w:val="en-US"/>
        </w:rPr>
        <w:t xml:space="preserve"> indicators for project activity</w:t>
      </w:r>
      <w:r w:rsidR="00422089">
        <w:rPr>
          <w:rFonts w:ascii="Trebuchet MS" w:hAnsi="Trebuchet MS"/>
          <w:sz w:val="20"/>
          <w:szCs w:val="20"/>
          <w:lang w:val="en-US"/>
        </w:rPr>
        <w:t>.</w:t>
      </w:r>
    </w:p>
    <w:p w:rsidR="008B6FEE" w:rsidRPr="008B6FEE" w:rsidRDefault="008B6FEE" w:rsidP="008B6FEE">
      <w:pPr>
        <w:pStyle w:val="PargrafodaLista"/>
        <w:numPr>
          <w:ilvl w:val="0"/>
          <w:numId w:val="8"/>
        </w:numPr>
        <w:rPr>
          <w:rFonts w:ascii="Trebuchet MS" w:hAnsi="Trebuchet MS"/>
          <w:sz w:val="20"/>
          <w:szCs w:val="20"/>
          <w:lang w:val="en-US"/>
        </w:rPr>
      </w:pPr>
      <w:r w:rsidRPr="008B6FEE">
        <w:rPr>
          <w:rFonts w:ascii="Trebuchet MS" w:hAnsi="Trebuchet MS"/>
          <w:sz w:val="20"/>
          <w:szCs w:val="20"/>
          <w:lang w:val="en-US"/>
        </w:rPr>
        <w:t xml:space="preserve">After listing all the relevant aspects of the project, the project developer must select those relevant to be monitored along the lifetime of the project and distribute them among the different resources of the methodology: social, human, financial, natural, biodiversity/technology and carbon. </w:t>
      </w:r>
    </w:p>
    <w:p w:rsidR="008B6FEE" w:rsidRPr="008B6FEE" w:rsidRDefault="008B6FEE" w:rsidP="008B6FEE">
      <w:pPr>
        <w:pStyle w:val="PargrafodaLista"/>
        <w:numPr>
          <w:ilvl w:val="0"/>
          <w:numId w:val="8"/>
        </w:numPr>
        <w:rPr>
          <w:rFonts w:ascii="Trebuchet MS" w:hAnsi="Trebuchet MS"/>
          <w:sz w:val="20"/>
          <w:szCs w:val="20"/>
          <w:lang w:val="en-US"/>
        </w:rPr>
      </w:pPr>
      <w:r w:rsidRPr="008B6FEE">
        <w:rPr>
          <w:rFonts w:ascii="Trebuchet MS" w:hAnsi="Trebuchet MS"/>
          <w:sz w:val="20"/>
          <w:szCs w:val="20"/>
          <w:lang w:val="en-US"/>
        </w:rPr>
        <w:t>Next, the indicators receive scores ranging from the worst scenario (level 1) to the ideal situation (sustainable use of resource – level 6), according to the following guidelines: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8"/>
        <w:gridCol w:w="6343"/>
      </w:tblGrid>
      <w:tr w:rsidR="00FC42EA" w:rsidRPr="00E1478F">
        <w:tc>
          <w:tcPr>
            <w:tcW w:w="550"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Scores</w:t>
            </w:r>
          </w:p>
        </w:tc>
        <w:tc>
          <w:tcPr>
            <w:tcW w:w="813" w:type="pct"/>
          </w:tcPr>
          <w:p w:rsidR="00FC42EA" w:rsidRPr="00E1478F" w:rsidRDefault="00A67D8A" w:rsidP="00E1478F">
            <w:pPr>
              <w:spacing w:after="0" w:line="240" w:lineRule="auto"/>
              <w:rPr>
                <w:rFonts w:ascii="Trebuchet MS" w:hAnsi="Trebuchet MS"/>
                <w:sz w:val="20"/>
                <w:szCs w:val="20"/>
                <w:lang w:val="en-US"/>
              </w:rPr>
            </w:pPr>
            <w:r w:rsidRPr="00E1478F">
              <w:rPr>
                <w:rFonts w:ascii="Trebuchet MS" w:hAnsi="Trebuchet MS"/>
                <w:sz w:val="20"/>
                <w:szCs w:val="20"/>
                <w:lang w:val="en-US"/>
              </w:rPr>
              <w:t>Classification</w:t>
            </w:r>
          </w:p>
        </w:tc>
        <w:tc>
          <w:tcPr>
            <w:tcW w:w="3638"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Characteristics</w:t>
            </w:r>
          </w:p>
        </w:tc>
      </w:tr>
      <w:tr w:rsidR="00FC42EA" w:rsidRPr="002D7DB9">
        <w:tc>
          <w:tcPr>
            <w:tcW w:w="550"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1 and 2</w:t>
            </w:r>
          </w:p>
        </w:tc>
        <w:tc>
          <w:tcPr>
            <w:tcW w:w="813"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Critical</w:t>
            </w:r>
          </w:p>
        </w:tc>
        <w:tc>
          <w:tcPr>
            <w:tcW w:w="3638"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Existence of irregularities; high socio-environmental risk; significant levels of social and environmental degradation; or situation of extreme hardship, which significantly compromises the quality of life of the population.</w:t>
            </w:r>
          </w:p>
        </w:tc>
      </w:tr>
      <w:tr w:rsidR="00FC42EA" w:rsidRPr="002D7DB9">
        <w:tc>
          <w:tcPr>
            <w:tcW w:w="550"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3 and 4</w:t>
            </w:r>
          </w:p>
        </w:tc>
        <w:tc>
          <w:tcPr>
            <w:tcW w:w="813"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Satisfactory</w:t>
            </w:r>
          </w:p>
        </w:tc>
        <w:tc>
          <w:tcPr>
            <w:tcW w:w="3638"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Meets all the legal requirements relating to its activities; surpass</w:t>
            </w:r>
            <w:r w:rsidR="00E2432B" w:rsidRPr="00E1478F">
              <w:rPr>
                <w:rFonts w:ascii="Trebuchet MS" w:hAnsi="Trebuchet MS"/>
                <w:sz w:val="20"/>
                <w:szCs w:val="20"/>
                <w:lang w:val="en-US"/>
              </w:rPr>
              <w:t>es</w:t>
            </w:r>
            <w:r w:rsidRPr="00E1478F">
              <w:rPr>
                <w:rFonts w:ascii="Trebuchet MS" w:hAnsi="Trebuchet MS"/>
                <w:sz w:val="20"/>
                <w:szCs w:val="20"/>
                <w:lang w:val="en-US"/>
              </w:rPr>
              <w:t xml:space="preserve"> them through the adoption of good practices and volun</w:t>
            </w:r>
            <w:r w:rsidR="001F5462" w:rsidRPr="00E1478F">
              <w:rPr>
                <w:rFonts w:ascii="Trebuchet MS" w:hAnsi="Trebuchet MS"/>
                <w:sz w:val="20"/>
                <w:szCs w:val="20"/>
                <w:lang w:val="en-US"/>
              </w:rPr>
              <w:t>tary actions in some cases; or the quality of life</w:t>
            </w:r>
            <w:r w:rsidRPr="00E1478F">
              <w:rPr>
                <w:rFonts w:ascii="Trebuchet MS" w:hAnsi="Trebuchet MS"/>
                <w:sz w:val="20"/>
                <w:szCs w:val="20"/>
                <w:lang w:val="en-US"/>
              </w:rPr>
              <w:t xml:space="preserve"> reaches the minimu</w:t>
            </w:r>
            <w:r w:rsidR="001F5462" w:rsidRPr="00E1478F">
              <w:rPr>
                <w:rFonts w:ascii="Trebuchet MS" w:hAnsi="Trebuchet MS"/>
                <w:sz w:val="20"/>
                <w:szCs w:val="20"/>
                <w:lang w:val="en-US"/>
              </w:rPr>
              <w:t>m acceptable standard but</w:t>
            </w:r>
            <w:r w:rsidRPr="00E1478F">
              <w:rPr>
                <w:rFonts w:ascii="Trebuchet MS" w:hAnsi="Trebuchet MS"/>
                <w:sz w:val="20"/>
                <w:szCs w:val="20"/>
                <w:lang w:val="en-US"/>
              </w:rPr>
              <w:t xml:space="preserve"> requires improvement.</w:t>
            </w:r>
          </w:p>
          <w:p w:rsidR="00FC42EA" w:rsidRPr="00E1478F" w:rsidRDefault="00FC42EA" w:rsidP="00E1478F">
            <w:pPr>
              <w:spacing w:after="0" w:line="240" w:lineRule="auto"/>
              <w:rPr>
                <w:rFonts w:ascii="Trebuchet MS" w:hAnsi="Trebuchet MS"/>
                <w:sz w:val="20"/>
                <w:szCs w:val="20"/>
                <w:lang w:val="en-US"/>
              </w:rPr>
            </w:pPr>
          </w:p>
        </w:tc>
      </w:tr>
      <w:tr w:rsidR="00FC42EA" w:rsidRPr="002D7DB9">
        <w:tc>
          <w:tcPr>
            <w:tcW w:w="550"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5 and 6</w:t>
            </w:r>
          </w:p>
        </w:tc>
        <w:tc>
          <w:tcPr>
            <w:tcW w:w="813" w:type="pct"/>
          </w:tcPr>
          <w:p w:rsidR="00FC42EA" w:rsidRPr="00E1478F" w:rsidRDefault="00FC42EA" w:rsidP="00E1478F">
            <w:pPr>
              <w:spacing w:after="0" w:line="240" w:lineRule="auto"/>
              <w:rPr>
                <w:rFonts w:ascii="Trebuchet MS" w:hAnsi="Trebuchet MS"/>
                <w:sz w:val="20"/>
                <w:szCs w:val="20"/>
                <w:lang w:val="en-US"/>
              </w:rPr>
            </w:pPr>
            <w:r w:rsidRPr="00E1478F">
              <w:rPr>
                <w:rFonts w:ascii="Trebuchet MS" w:hAnsi="Trebuchet MS"/>
                <w:sz w:val="20"/>
                <w:szCs w:val="20"/>
                <w:lang w:val="en-US"/>
              </w:rPr>
              <w:t>Sustainable</w:t>
            </w:r>
          </w:p>
        </w:tc>
        <w:tc>
          <w:tcPr>
            <w:tcW w:w="3638" w:type="pct"/>
          </w:tcPr>
          <w:p w:rsidR="00FC42EA" w:rsidRPr="00E1478F" w:rsidRDefault="00E2432B" w:rsidP="00E1478F">
            <w:pPr>
              <w:spacing w:after="0" w:line="240" w:lineRule="auto"/>
              <w:rPr>
                <w:rFonts w:ascii="Trebuchet MS" w:hAnsi="Trebuchet MS"/>
                <w:sz w:val="20"/>
                <w:szCs w:val="20"/>
                <w:lang w:val="en-US"/>
              </w:rPr>
            </w:pPr>
            <w:r w:rsidRPr="00E1478F">
              <w:rPr>
                <w:rFonts w:ascii="Trebuchet MS" w:hAnsi="Trebuchet MS"/>
                <w:sz w:val="20"/>
                <w:szCs w:val="20"/>
                <w:lang w:val="en-US"/>
              </w:rPr>
              <w:t>E</w:t>
            </w:r>
            <w:r w:rsidR="00FC42EA" w:rsidRPr="00E1478F">
              <w:rPr>
                <w:rFonts w:ascii="Trebuchet MS" w:hAnsi="Trebuchet MS"/>
                <w:sz w:val="20"/>
                <w:szCs w:val="20"/>
                <w:lang w:val="en-US"/>
              </w:rPr>
              <w:t>xceeds its legal obligations and/or common practice in the market, in many cases adopting the best-possible practices for the sector; or communities have reached a sustainable livelihood, with adequate access to material and social goods, are capable of recovering independently from situations of stress, and are not causing the deterioration of basic environmental resources through their activities.</w:t>
            </w:r>
          </w:p>
        </w:tc>
      </w:tr>
    </w:tbl>
    <w:p w:rsidR="00592F47" w:rsidRDefault="00592F47" w:rsidP="00712AD8">
      <w:pPr>
        <w:pStyle w:val="Ttulo2"/>
        <w:rPr>
          <w:rFonts w:ascii="Trebuchet MS" w:hAnsi="Trebuchet MS"/>
          <w:sz w:val="20"/>
          <w:szCs w:val="20"/>
          <w:lang w:val="en-US"/>
        </w:rPr>
        <w:sectPr w:rsidR="00592F47">
          <w:footerReference w:type="default" r:id="rId10"/>
          <w:pgSz w:w="11906" w:h="16838"/>
          <w:pgMar w:top="1417" w:right="1701" w:bottom="1417" w:left="1701" w:header="708" w:footer="708" w:gutter="0"/>
          <w:pgNumType w:start="1"/>
          <w:cols w:space="708"/>
          <w:docGrid w:linePitch="360"/>
        </w:sectPr>
      </w:pPr>
    </w:p>
    <w:p w:rsidR="0070612A" w:rsidRPr="00592F47" w:rsidRDefault="00DF798D" w:rsidP="00592F47">
      <w:pPr>
        <w:numPr>
          <w:ilvl w:val="0"/>
          <w:numId w:val="9"/>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Pr>
          <w:rFonts w:ascii="Trebuchet MS" w:eastAsia="Times New Roman" w:hAnsi="Trebuchet MS"/>
          <w:b/>
          <w:lang w:val="en-US" w:eastAsia="pt-BR"/>
        </w:rPr>
        <w:lastRenderedPageBreak/>
        <w:t>Indicators to be adapted or reviewed</w:t>
      </w:r>
    </w:p>
    <w:p w:rsidR="009B0C82" w:rsidRDefault="00DF798D" w:rsidP="009B0C82">
      <w:pPr>
        <w:rPr>
          <w:rFonts w:ascii="Trebuchet MS" w:hAnsi="Trebuchet MS"/>
          <w:sz w:val="20"/>
          <w:szCs w:val="20"/>
          <w:lang w:val="en-US"/>
        </w:rPr>
      </w:pPr>
      <w:r>
        <w:rPr>
          <w:rFonts w:ascii="Trebuchet MS" w:hAnsi="Trebuchet MS"/>
          <w:sz w:val="20"/>
          <w:szCs w:val="20"/>
          <w:lang w:val="en-US"/>
        </w:rPr>
        <w:t>Please specify the</w:t>
      </w:r>
      <w:r w:rsidR="00B942A3">
        <w:rPr>
          <w:rFonts w:ascii="Trebuchet MS" w:hAnsi="Trebuchet MS"/>
          <w:sz w:val="20"/>
          <w:szCs w:val="20"/>
          <w:lang w:val="en-US"/>
        </w:rPr>
        <w:t xml:space="preserve"> indicators that will be altered</w:t>
      </w:r>
      <w:r>
        <w:rPr>
          <w:rFonts w:ascii="Trebuchet MS" w:hAnsi="Trebuchet MS"/>
          <w:sz w:val="20"/>
          <w:szCs w:val="20"/>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10492"/>
      </w:tblGrid>
      <w:tr w:rsidR="00DF798D" w:rsidRPr="002D7DB9">
        <w:tc>
          <w:tcPr>
            <w:tcW w:w="3652" w:type="dxa"/>
          </w:tcPr>
          <w:p w:rsidR="00DF798D" w:rsidRPr="00E1478F" w:rsidRDefault="00C076EB" w:rsidP="00E1478F">
            <w:pPr>
              <w:spacing w:after="0" w:line="240" w:lineRule="auto"/>
              <w:rPr>
                <w:rFonts w:ascii="Trebuchet MS" w:hAnsi="Trebuchet MS"/>
                <w:sz w:val="20"/>
                <w:szCs w:val="20"/>
                <w:lang w:val="en-US"/>
              </w:rPr>
            </w:pPr>
            <w:r>
              <w:rPr>
                <w:rFonts w:ascii="Trebuchet MS" w:hAnsi="Trebuchet MS"/>
                <w:sz w:val="20"/>
                <w:szCs w:val="20"/>
                <w:lang w:val="en-US"/>
              </w:rPr>
              <w:t>I</w:t>
            </w:r>
            <w:r w:rsidR="00DF798D" w:rsidRPr="00E1478F">
              <w:rPr>
                <w:rFonts w:ascii="Trebuchet MS" w:hAnsi="Trebuchet MS"/>
                <w:sz w:val="20"/>
                <w:szCs w:val="20"/>
                <w:lang w:val="en-US"/>
              </w:rPr>
              <w:t>ndicator</w:t>
            </w:r>
          </w:p>
        </w:tc>
        <w:tc>
          <w:tcPr>
            <w:tcW w:w="10492"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Justification for adapting or reviewing the indicator</w:t>
            </w:r>
          </w:p>
        </w:tc>
      </w:tr>
      <w:tr w:rsidR="00DF798D" w:rsidRPr="002D7DB9">
        <w:tc>
          <w:tcPr>
            <w:tcW w:w="3652" w:type="dxa"/>
          </w:tcPr>
          <w:p w:rsidR="00DF798D" w:rsidRPr="00E1478F" w:rsidRDefault="00DF798D" w:rsidP="00E1478F">
            <w:pPr>
              <w:spacing w:after="0" w:line="240" w:lineRule="auto"/>
              <w:rPr>
                <w:rFonts w:ascii="Trebuchet MS" w:hAnsi="Trebuchet MS"/>
                <w:sz w:val="20"/>
                <w:szCs w:val="20"/>
                <w:lang w:val="en-US"/>
              </w:rPr>
            </w:pPr>
          </w:p>
        </w:tc>
        <w:tc>
          <w:tcPr>
            <w:tcW w:w="10492" w:type="dxa"/>
          </w:tcPr>
          <w:p w:rsidR="00DF798D" w:rsidRPr="00E1478F" w:rsidRDefault="00DF798D" w:rsidP="00E1478F">
            <w:pPr>
              <w:spacing w:after="0" w:line="240" w:lineRule="auto"/>
              <w:rPr>
                <w:rFonts w:ascii="Trebuchet MS" w:hAnsi="Trebuchet MS"/>
                <w:sz w:val="20"/>
                <w:szCs w:val="20"/>
                <w:lang w:val="en-US"/>
              </w:rPr>
            </w:pPr>
          </w:p>
        </w:tc>
      </w:tr>
      <w:tr w:rsidR="00DF798D" w:rsidRPr="002D7DB9">
        <w:tc>
          <w:tcPr>
            <w:tcW w:w="3652" w:type="dxa"/>
          </w:tcPr>
          <w:p w:rsidR="00DF798D" w:rsidRPr="00E1478F" w:rsidRDefault="00DF798D" w:rsidP="00E1478F">
            <w:pPr>
              <w:spacing w:after="0" w:line="240" w:lineRule="auto"/>
              <w:rPr>
                <w:rFonts w:ascii="Trebuchet MS" w:hAnsi="Trebuchet MS"/>
                <w:sz w:val="20"/>
                <w:szCs w:val="20"/>
                <w:lang w:val="en-US"/>
              </w:rPr>
            </w:pPr>
          </w:p>
        </w:tc>
        <w:tc>
          <w:tcPr>
            <w:tcW w:w="10492" w:type="dxa"/>
          </w:tcPr>
          <w:p w:rsidR="00DF798D" w:rsidRPr="00E1478F" w:rsidRDefault="00DF798D" w:rsidP="00E1478F">
            <w:pPr>
              <w:spacing w:after="0" w:line="240" w:lineRule="auto"/>
              <w:rPr>
                <w:rFonts w:ascii="Trebuchet MS" w:hAnsi="Trebuchet MS"/>
                <w:sz w:val="20"/>
                <w:szCs w:val="20"/>
                <w:lang w:val="en-US"/>
              </w:rPr>
            </w:pPr>
          </w:p>
        </w:tc>
      </w:tr>
      <w:tr w:rsidR="00DF798D" w:rsidRPr="002D7DB9">
        <w:tc>
          <w:tcPr>
            <w:tcW w:w="3652" w:type="dxa"/>
          </w:tcPr>
          <w:p w:rsidR="00DF798D" w:rsidRPr="00E1478F" w:rsidRDefault="00DF798D" w:rsidP="00E1478F">
            <w:pPr>
              <w:spacing w:after="0" w:line="240" w:lineRule="auto"/>
              <w:rPr>
                <w:rFonts w:ascii="Trebuchet MS" w:hAnsi="Trebuchet MS"/>
                <w:sz w:val="20"/>
                <w:szCs w:val="20"/>
                <w:lang w:val="en-US"/>
              </w:rPr>
            </w:pPr>
          </w:p>
        </w:tc>
        <w:tc>
          <w:tcPr>
            <w:tcW w:w="10492" w:type="dxa"/>
          </w:tcPr>
          <w:p w:rsidR="00DF798D" w:rsidRPr="00E1478F" w:rsidRDefault="00DF798D" w:rsidP="00E1478F">
            <w:pPr>
              <w:spacing w:after="0" w:line="240" w:lineRule="auto"/>
              <w:rPr>
                <w:rFonts w:ascii="Trebuchet MS" w:hAnsi="Trebuchet MS"/>
                <w:sz w:val="20"/>
                <w:szCs w:val="20"/>
                <w:lang w:val="en-US"/>
              </w:rPr>
            </w:pPr>
          </w:p>
        </w:tc>
      </w:tr>
    </w:tbl>
    <w:p w:rsidR="00DF798D" w:rsidRDefault="00DF798D" w:rsidP="009B0C82">
      <w:pPr>
        <w:rPr>
          <w:rFonts w:ascii="Trebuchet MS" w:hAnsi="Trebuchet MS"/>
          <w:sz w:val="20"/>
          <w:szCs w:val="20"/>
          <w:lang w:val="en-US"/>
        </w:rPr>
      </w:pPr>
    </w:p>
    <w:p w:rsidR="00DF798D" w:rsidRDefault="00DF798D" w:rsidP="009B0C82">
      <w:pPr>
        <w:rPr>
          <w:rFonts w:ascii="Trebuchet MS" w:hAnsi="Trebuchet MS"/>
          <w:sz w:val="20"/>
          <w:szCs w:val="20"/>
          <w:lang w:val="en-US"/>
        </w:rPr>
      </w:pPr>
      <w:r>
        <w:rPr>
          <w:rFonts w:ascii="Trebuchet MS" w:hAnsi="Trebuchet MS"/>
          <w:sz w:val="20"/>
          <w:szCs w:val="20"/>
          <w:lang w:val="en-US"/>
        </w:rPr>
        <w:t>New version of the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116"/>
        <w:gridCol w:w="2116"/>
        <w:gridCol w:w="2105"/>
        <w:gridCol w:w="2119"/>
        <w:gridCol w:w="2119"/>
        <w:gridCol w:w="2119"/>
      </w:tblGrid>
      <w:tr w:rsidR="00FA1AA3" w:rsidRPr="00E1478F">
        <w:tc>
          <w:tcPr>
            <w:tcW w:w="537"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Indicator</w:t>
            </w:r>
          </w:p>
        </w:tc>
        <w:tc>
          <w:tcPr>
            <w:tcW w:w="744"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1</w:t>
            </w:r>
          </w:p>
        </w:tc>
        <w:tc>
          <w:tcPr>
            <w:tcW w:w="744"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2</w:t>
            </w:r>
          </w:p>
        </w:tc>
        <w:tc>
          <w:tcPr>
            <w:tcW w:w="740"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3</w:t>
            </w:r>
          </w:p>
        </w:tc>
        <w:tc>
          <w:tcPr>
            <w:tcW w:w="745"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4</w:t>
            </w:r>
          </w:p>
        </w:tc>
        <w:tc>
          <w:tcPr>
            <w:tcW w:w="745"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5</w:t>
            </w:r>
          </w:p>
        </w:tc>
        <w:tc>
          <w:tcPr>
            <w:tcW w:w="745"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6</w:t>
            </w:r>
          </w:p>
        </w:tc>
      </w:tr>
      <w:tr w:rsidR="00FA1AA3" w:rsidRPr="00E1478F">
        <w:tc>
          <w:tcPr>
            <w:tcW w:w="537" w:type="pct"/>
          </w:tcPr>
          <w:p w:rsidR="00DF798D" w:rsidRPr="00E1478F" w:rsidRDefault="00DF798D" w:rsidP="00E1478F">
            <w:pPr>
              <w:spacing w:after="0" w:line="240" w:lineRule="auto"/>
              <w:rPr>
                <w:rFonts w:ascii="Trebuchet MS" w:hAnsi="Trebuchet MS"/>
                <w:b/>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0"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r>
      <w:tr w:rsidR="00FA1AA3" w:rsidRPr="00E1478F">
        <w:tc>
          <w:tcPr>
            <w:tcW w:w="537" w:type="pct"/>
          </w:tcPr>
          <w:p w:rsidR="00DF798D" w:rsidRPr="00E1478F" w:rsidRDefault="00DF798D" w:rsidP="00E1478F">
            <w:pPr>
              <w:spacing w:after="0" w:line="240" w:lineRule="auto"/>
              <w:rPr>
                <w:rFonts w:ascii="Trebuchet MS" w:hAnsi="Trebuchet MS"/>
                <w:b/>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0"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r>
      <w:tr w:rsidR="00FA1AA3" w:rsidRPr="00E1478F">
        <w:tc>
          <w:tcPr>
            <w:tcW w:w="537" w:type="pct"/>
          </w:tcPr>
          <w:p w:rsidR="00DF798D" w:rsidRPr="00E1478F" w:rsidRDefault="00DF798D" w:rsidP="00E1478F">
            <w:pPr>
              <w:spacing w:after="0" w:line="240" w:lineRule="auto"/>
              <w:rPr>
                <w:rFonts w:ascii="Trebuchet MS" w:hAnsi="Trebuchet MS"/>
                <w:b/>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0"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r>
    </w:tbl>
    <w:p w:rsidR="00DF798D" w:rsidRDefault="00DF798D" w:rsidP="009B0C82">
      <w:pPr>
        <w:rPr>
          <w:rFonts w:ascii="Trebuchet MS" w:hAnsi="Trebuchet MS"/>
          <w:sz w:val="20"/>
          <w:szCs w:val="20"/>
          <w:lang w:val="en-US"/>
        </w:rPr>
      </w:pPr>
    </w:p>
    <w:p w:rsidR="00FC42EA" w:rsidRPr="0061415C" w:rsidRDefault="00FC42EA" w:rsidP="0061415C">
      <w:pPr>
        <w:spacing w:after="0" w:line="240" w:lineRule="auto"/>
        <w:rPr>
          <w:rFonts w:ascii="Trebuchet MS" w:hAnsi="Trebuchet MS"/>
          <w:b/>
          <w:sz w:val="20"/>
          <w:szCs w:val="20"/>
          <w:lang w:val="en-US"/>
        </w:rPr>
      </w:pPr>
      <w:r w:rsidRPr="0061415C">
        <w:rPr>
          <w:rFonts w:ascii="Trebuchet MS" w:hAnsi="Trebuchet MS"/>
          <w:b/>
          <w:sz w:val="20"/>
          <w:szCs w:val="20"/>
          <w:lang w:val="en-US"/>
        </w:rPr>
        <w:t>List of references when applicable:</w:t>
      </w:r>
    </w:p>
    <w:p w:rsidR="00FC42EA" w:rsidRPr="00D602CD" w:rsidRDefault="00FC42EA" w:rsidP="00FC42EA">
      <w:pPr>
        <w:rPr>
          <w:rFonts w:ascii="Trebuchet MS" w:hAnsi="Trebuchet MS"/>
          <w:i/>
          <w:sz w:val="20"/>
          <w:szCs w:val="20"/>
          <w:lang w:val="en-US"/>
        </w:rPr>
      </w:pPr>
      <w:r w:rsidRPr="00D602CD">
        <w:rPr>
          <w:rFonts w:ascii="Trebuchet MS" w:hAnsi="Trebuchet MS"/>
          <w:i/>
          <w:sz w:val="20"/>
          <w:szCs w:val="20"/>
          <w:lang w:val="en-US"/>
        </w:rPr>
        <w:t xml:space="preserve">(Please attach all reports, results of consultation with stakeholders, Environmental Impact Assessments or any other documents used as </w:t>
      </w:r>
      <w:r w:rsidR="00DF798D" w:rsidRPr="00D602CD">
        <w:rPr>
          <w:rFonts w:ascii="Trebuchet MS" w:hAnsi="Trebuchet MS"/>
          <w:i/>
          <w:sz w:val="20"/>
          <w:szCs w:val="20"/>
          <w:lang w:val="en-US"/>
        </w:rPr>
        <w:t>reference</w:t>
      </w:r>
      <w:r w:rsidR="00DF798D">
        <w:rPr>
          <w:rFonts w:ascii="Trebuchet MS" w:hAnsi="Trebuchet MS"/>
          <w:i/>
          <w:sz w:val="20"/>
          <w:szCs w:val="20"/>
          <w:lang w:val="en-US"/>
        </w:rPr>
        <w:t xml:space="preserve"> or that justifies the alteration of the indicator(s)</w:t>
      </w:r>
      <w:r w:rsidRPr="00D602CD">
        <w:rPr>
          <w:rFonts w:ascii="Trebuchet MS" w:hAnsi="Trebuchet MS"/>
          <w:i/>
          <w:sz w:val="20"/>
          <w:szCs w:val="20"/>
          <w:lang w:val="en-US"/>
        </w:rPr>
        <w:t>)</w:t>
      </w:r>
    </w:p>
    <w:p w:rsidR="00FC42EA" w:rsidRPr="00D602CD" w:rsidRDefault="00FC42EA" w:rsidP="009B0C82">
      <w:pPr>
        <w:rPr>
          <w:rFonts w:ascii="Trebuchet MS" w:hAnsi="Trebuchet MS"/>
          <w:sz w:val="20"/>
          <w:szCs w:val="20"/>
          <w:lang w:val="en-US"/>
        </w:rPr>
      </w:pPr>
    </w:p>
    <w:p w:rsidR="00A67D8A" w:rsidRDefault="00A67D8A">
      <w:pPr>
        <w:rPr>
          <w:rFonts w:ascii="Trebuchet MS" w:eastAsia="Times New Roman" w:hAnsi="Trebuchet MS"/>
          <w:b/>
          <w:lang w:val="en-US" w:eastAsia="pt-BR"/>
        </w:rPr>
      </w:pPr>
      <w:r>
        <w:rPr>
          <w:rFonts w:ascii="Trebuchet MS" w:eastAsia="Times New Roman" w:hAnsi="Trebuchet MS"/>
          <w:b/>
          <w:lang w:val="en-US" w:eastAsia="pt-BR"/>
        </w:rPr>
        <w:br w:type="page"/>
      </w:r>
    </w:p>
    <w:p w:rsidR="00D252E8" w:rsidRPr="00592F47" w:rsidRDefault="00DF798D" w:rsidP="00592F47">
      <w:pPr>
        <w:numPr>
          <w:ilvl w:val="0"/>
          <w:numId w:val="9"/>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Pr>
          <w:rFonts w:ascii="Trebuchet MS" w:eastAsia="Times New Roman" w:hAnsi="Trebuchet MS"/>
          <w:b/>
          <w:lang w:val="en-US" w:eastAsia="pt-BR"/>
        </w:rPr>
        <w:lastRenderedPageBreak/>
        <w:t>Indicators to be excluded</w:t>
      </w:r>
    </w:p>
    <w:p w:rsidR="00DF798D" w:rsidRDefault="00DF798D" w:rsidP="00DF798D">
      <w:pPr>
        <w:rPr>
          <w:rFonts w:ascii="Trebuchet MS" w:hAnsi="Trebuchet MS"/>
          <w:sz w:val="20"/>
          <w:szCs w:val="20"/>
          <w:lang w:val="en-US"/>
        </w:rPr>
      </w:pPr>
      <w:r>
        <w:rPr>
          <w:rFonts w:ascii="Trebuchet MS" w:hAnsi="Trebuchet MS"/>
          <w:sz w:val="20"/>
          <w:szCs w:val="20"/>
          <w:lang w:val="en-US"/>
        </w:rPr>
        <w:t>Please specify the indicators that will be excluded: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72"/>
        <w:gridCol w:w="7072"/>
      </w:tblGrid>
      <w:tr w:rsidR="00DF798D" w:rsidRPr="002D7DB9">
        <w:tc>
          <w:tcPr>
            <w:tcW w:w="7072"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Name of the indicator</w:t>
            </w:r>
          </w:p>
        </w:tc>
        <w:tc>
          <w:tcPr>
            <w:tcW w:w="7072"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Justification for excluding the indicator</w:t>
            </w:r>
          </w:p>
        </w:tc>
      </w:tr>
      <w:tr w:rsidR="00DF798D" w:rsidRPr="00C076EB">
        <w:tc>
          <w:tcPr>
            <w:tcW w:w="7072" w:type="dxa"/>
          </w:tcPr>
          <w:p w:rsidR="00B82824" w:rsidRDefault="00B82824" w:rsidP="00B82824">
            <w:pPr>
              <w:widowControl w:val="0"/>
              <w:autoSpaceDE w:val="0"/>
              <w:autoSpaceDN w:val="0"/>
              <w:adjustRightInd w:val="0"/>
              <w:spacing w:after="0" w:line="240" w:lineRule="auto"/>
              <w:rPr>
                <w:rFonts w:ascii="TrebuchetMS-Bold" w:hAnsi="TrebuchetMS-Bold" w:cs="TrebuchetMS-Bold"/>
                <w:b/>
                <w:bCs/>
                <w:sz w:val="18"/>
                <w:szCs w:val="18"/>
                <w:lang w:val="en-US" w:eastAsia="pt-BR"/>
              </w:rPr>
            </w:pPr>
            <w:r>
              <w:rPr>
                <w:rFonts w:ascii="TrebuchetMS-Bold" w:hAnsi="TrebuchetMS-Bold" w:cs="TrebuchetMS-Bold"/>
                <w:b/>
                <w:bCs/>
                <w:sz w:val="18"/>
                <w:szCs w:val="18"/>
                <w:lang w:val="en-US" w:eastAsia="pt-BR"/>
              </w:rPr>
              <w:t>APP and Legal Reserve</w:t>
            </w:r>
          </w:p>
          <w:p w:rsidR="00B82824" w:rsidRDefault="00B82824" w:rsidP="00B82824">
            <w:pPr>
              <w:widowControl w:val="0"/>
              <w:autoSpaceDE w:val="0"/>
              <w:autoSpaceDN w:val="0"/>
              <w:adjustRightInd w:val="0"/>
              <w:spacing w:after="0" w:line="240" w:lineRule="auto"/>
              <w:rPr>
                <w:rFonts w:ascii="TrebuchetMS-Bold" w:hAnsi="TrebuchetMS-Bold" w:cs="TrebuchetMS-Bold"/>
                <w:sz w:val="18"/>
                <w:szCs w:val="18"/>
                <w:lang w:val="en-US" w:eastAsia="pt-BR"/>
              </w:rPr>
            </w:pPr>
            <w:r>
              <w:rPr>
                <w:rFonts w:ascii="TrebuchetMS-Bold" w:hAnsi="TrebuchetMS-Bold" w:cs="TrebuchetMS-Bold"/>
                <w:sz w:val="18"/>
                <w:szCs w:val="18"/>
                <w:lang w:val="en-US" w:eastAsia="pt-BR"/>
              </w:rPr>
              <w:t>Evaluates state of conservation of the areas around the reservoir including Permanent Preservation Areas</w:t>
            </w:r>
          </w:p>
          <w:p w:rsidR="00DF798D" w:rsidRPr="00E1478F" w:rsidRDefault="00B82824" w:rsidP="00B82824">
            <w:pPr>
              <w:spacing w:after="0" w:line="240" w:lineRule="auto"/>
              <w:rPr>
                <w:rFonts w:ascii="Trebuchet MS" w:hAnsi="Trebuchet MS"/>
                <w:sz w:val="20"/>
                <w:szCs w:val="20"/>
                <w:lang w:val="en-US"/>
              </w:rPr>
            </w:pPr>
            <w:r>
              <w:rPr>
                <w:rFonts w:ascii="TrebuchetMS-Bold" w:hAnsi="TrebuchetMS-Bold" w:cs="TrebuchetMS-Bold"/>
                <w:sz w:val="18"/>
                <w:szCs w:val="18"/>
                <w:lang w:val="en-US" w:eastAsia="pt-BR"/>
              </w:rPr>
              <w:t>- APP and legal reserve areas whether owned by the project or not.</w:t>
            </w:r>
          </w:p>
        </w:tc>
        <w:tc>
          <w:tcPr>
            <w:tcW w:w="7072" w:type="dxa"/>
          </w:tcPr>
          <w:p w:rsidR="00973176" w:rsidRPr="00973176" w:rsidRDefault="00B82824" w:rsidP="00973176">
            <w:pPr>
              <w:spacing w:after="0" w:line="240" w:lineRule="auto"/>
              <w:rPr>
                <w:rFonts w:ascii="Trebuchet MS" w:hAnsi="Trebuchet MS"/>
                <w:sz w:val="18"/>
                <w:szCs w:val="20"/>
                <w:lang w:val="en-US"/>
              </w:rPr>
            </w:pPr>
            <w:r w:rsidRPr="00B82824">
              <w:rPr>
                <w:rFonts w:ascii="Trebuchet MS" w:hAnsi="Trebuchet MS"/>
                <w:sz w:val="18"/>
                <w:szCs w:val="20"/>
                <w:lang w:val="en-US"/>
              </w:rPr>
              <w:t xml:space="preserve">There are no APP and Legal Reserve within the project area or around it. </w:t>
            </w:r>
            <w:r w:rsidR="009D155F">
              <w:rPr>
                <w:rFonts w:ascii="Trebuchet MS" w:hAnsi="Trebuchet MS"/>
                <w:sz w:val="18"/>
                <w:szCs w:val="20"/>
                <w:lang w:val="en-US"/>
              </w:rPr>
              <w:t xml:space="preserve">We have checked all </w:t>
            </w:r>
            <w:proofErr w:type="spellStart"/>
            <w:r w:rsidR="009D155F">
              <w:rPr>
                <w:rFonts w:ascii="Trebuchet MS" w:hAnsi="Trebuchet MS"/>
                <w:sz w:val="18"/>
                <w:szCs w:val="20"/>
                <w:lang w:val="en-US"/>
              </w:rPr>
              <w:t>theareas</w:t>
            </w:r>
            <w:proofErr w:type="spellEnd"/>
            <w:r w:rsidR="009D155F">
              <w:rPr>
                <w:rFonts w:ascii="Trebuchet MS" w:hAnsi="Trebuchet MS"/>
                <w:sz w:val="18"/>
                <w:szCs w:val="20"/>
                <w:lang w:val="en-US"/>
              </w:rPr>
              <w:t xml:space="preserve"> listed under AAP and Legal reserve status of the host country from the following web site: </w:t>
            </w:r>
            <w:r w:rsidR="009D155F" w:rsidRPr="009D155F">
              <w:rPr>
                <w:rFonts w:ascii="Trebuchet MS" w:hAnsi="Trebuchet MS"/>
                <w:sz w:val="18"/>
                <w:szCs w:val="20"/>
                <w:lang w:val="en-US"/>
              </w:rPr>
              <w:t>http://www.milliparklar.gov.tr/korunanalanlar/</w:t>
            </w:r>
            <w:proofErr w:type="gramStart"/>
            <w:r w:rsidR="009D155F" w:rsidRPr="009D155F">
              <w:rPr>
                <w:rFonts w:ascii="Trebuchet MS" w:hAnsi="Trebuchet MS"/>
                <w:sz w:val="18"/>
                <w:szCs w:val="20"/>
                <w:lang w:val="en-US"/>
              </w:rPr>
              <w:t>korunanalan1.htm</w:t>
            </w:r>
            <w:r w:rsidR="009D155F">
              <w:rPr>
                <w:rFonts w:ascii="Trebuchet MS" w:hAnsi="Trebuchet MS"/>
                <w:sz w:val="18"/>
                <w:szCs w:val="20"/>
                <w:lang w:val="en-US"/>
              </w:rPr>
              <w:t xml:space="preserve"> .</w:t>
            </w:r>
            <w:proofErr w:type="gramEnd"/>
            <w:r w:rsidR="009D155F">
              <w:rPr>
                <w:rFonts w:ascii="Trebuchet MS" w:hAnsi="Trebuchet MS"/>
                <w:sz w:val="18"/>
                <w:szCs w:val="20"/>
                <w:lang w:val="en-US"/>
              </w:rPr>
              <w:t xml:space="preserve"> The Project is Located at </w:t>
            </w:r>
            <w:proofErr w:type="spellStart"/>
            <w:r w:rsidR="009D155F">
              <w:rPr>
                <w:rFonts w:ascii="Trebuchet MS" w:hAnsi="Trebuchet MS"/>
                <w:sz w:val="18"/>
                <w:szCs w:val="20"/>
                <w:lang w:val="en-US"/>
              </w:rPr>
              <w:t>Sinop</w:t>
            </w:r>
            <w:proofErr w:type="spellEnd"/>
            <w:r w:rsidR="009D155F">
              <w:rPr>
                <w:rFonts w:ascii="Trebuchet MS" w:hAnsi="Trebuchet MS"/>
                <w:sz w:val="18"/>
                <w:szCs w:val="20"/>
                <w:lang w:val="en-US"/>
              </w:rPr>
              <w:t xml:space="preserve"> Province, </w:t>
            </w:r>
            <w:proofErr w:type="spellStart"/>
            <w:r w:rsidR="009D155F">
              <w:rPr>
                <w:rFonts w:ascii="Trebuchet MS" w:hAnsi="Trebuchet MS"/>
                <w:sz w:val="18"/>
                <w:szCs w:val="20"/>
                <w:lang w:val="en-US"/>
              </w:rPr>
              <w:t>Durağan</w:t>
            </w:r>
            <w:proofErr w:type="spellEnd"/>
            <w:r w:rsidR="009D155F">
              <w:rPr>
                <w:rFonts w:ascii="Trebuchet MS" w:hAnsi="Trebuchet MS"/>
                <w:sz w:val="18"/>
                <w:szCs w:val="20"/>
                <w:lang w:val="en-US"/>
              </w:rPr>
              <w:t xml:space="preserve"> Town. There is one Nature Park named </w:t>
            </w:r>
            <w:proofErr w:type="spellStart"/>
            <w:r w:rsidR="009D155F">
              <w:rPr>
                <w:rFonts w:ascii="Trebuchet MS" w:hAnsi="Trebuchet MS"/>
                <w:sz w:val="18"/>
                <w:szCs w:val="20"/>
                <w:lang w:val="en-US"/>
              </w:rPr>
              <w:t>Topalçam</w:t>
            </w:r>
            <w:proofErr w:type="spellEnd"/>
            <w:r w:rsidR="009D155F">
              <w:rPr>
                <w:rFonts w:ascii="Trebuchet MS" w:hAnsi="Trebuchet MS"/>
                <w:sz w:val="18"/>
                <w:szCs w:val="20"/>
                <w:lang w:val="en-US"/>
              </w:rPr>
              <w:t xml:space="preserve"> near </w:t>
            </w:r>
            <w:proofErr w:type="spellStart"/>
            <w:r w:rsidR="009D155F">
              <w:rPr>
                <w:rFonts w:ascii="Trebuchet MS" w:hAnsi="Trebuchet MS"/>
                <w:sz w:val="18"/>
                <w:szCs w:val="20"/>
                <w:lang w:val="en-US"/>
              </w:rPr>
              <w:t>Boyabat</w:t>
            </w:r>
            <w:proofErr w:type="spellEnd"/>
            <w:r w:rsidR="009D155F">
              <w:rPr>
                <w:rFonts w:ascii="Trebuchet MS" w:hAnsi="Trebuchet MS"/>
                <w:sz w:val="18"/>
                <w:szCs w:val="20"/>
                <w:lang w:val="en-US"/>
              </w:rPr>
              <w:t xml:space="preserve"> Town, but this 15 ha Park is a recreati</w:t>
            </w:r>
            <w:r w:rsidR="00D82E0E">
              <w:rPr>
                <w:rFonts w:ascii="Trebuchet MS" w:hAnsi="Trebuchet MS"/>
                <w:sz w:val="18"/>
                <w:szCs w:val="20"/>
                <w:lang w:val="en-US"/>
              </w:rPr>
              <w:t>onal area which is 27.4 km (</w:t>
            </w:r>
            <w:proofErr w:type="spellStart"/>
            <w:r w:rsidR="00D82E0E">
              <w:rPr>
                <w:rFonts w:ascii="Trebuchet MS" w:hAnsi="Trebuchet MS"/>
                <w:sz w:val="18"/>
                <w:szCs w:val="20"/>
                <w:lang w:val="en-US"/>
              </w:rPr>
              <w:t>birds</w:t>
            </w:r>
            <w:proofErr w:type="spellEnd"/>
            <w:r w:rsidR="00D82E0E">
              <w:rPr>
                <w:rFonts w:ascii="Trebuchet MS" w:hAnsi="Trebuchet MS"/>
                <w:sz w:val="18"/>
                <w:szCs w:val="20"/>
                <w:lang w:val="en-US"/>
              </w:rPr>
              <w:t xml:space="preserve"> eye view)</w:t>
            </w:r>
            <w:r w:rsidR="009D155F">
              <w:rPr>
                <w:rFonts w:ascii="Trebuchet MS" w:hAnsi="Trebuchet MS"/>
                <w:sz w:val="18"/>
                <w:szCs w:val="20"/>
                <w:lang w:val="en-US"/>
              </w:rPr>
              <w:t xml:space="preserve"> from </w:t>
            </w:r>
            <w:proofErr w:type="spellStart"/>
            <w:r w:rsidR="009D155F">
              <w:rPr>
                <w:rFonts w:ascii="Trebuchet MS" w:hAnsi="Trebuchet MS"/>
                <w:sz w:val="18"/>
                <w:szCs w:val="20"/>
                <w:lang w:val="en-US"/>
              </w:rPr>
              <w:t>Durağan</w:t>
            </w:r>
            <w:proofErr w:type="spellEnd"/>
            <w:r w:rsidR="009D155F">
              <w:rPr>
                <w:rFonts w:ascii="Trebuchet MS" w:hAnsi="Trebuchet MS"/>
                <w:sz w:val="18"/>
                <w:szCs w:val="20"/>
                <w:lang w:val="en-US"/>
              </w:rPr>
              <w:t xml:space="preserve"> tow</w:t>
            </w:r>
            <w:r w:rsidR="00D82E0E">
              <w:rPr>
                <w:rFonts w:ascii="Trebuchet MS" w:hAnsi="Trebuchet MS"/>
                <w:sz w:val="18"/>
                <w:szCs w:val="20"/>
                <w:lang w:val="en-US"/>
              </w:rPr>
              <w:t xml:space="preserve">n where the project is located, and has no interaction with the project. </w:t>
            </w:r>
          </w:p>
          <w:p w:rsidR="00DF798D" w:rsidRPr="00B82824" w:rsidRDefault="00B82824" w:rsidP="00973176">
            <w:pPr>
              <w:spacing w:after="0" w:line="240" w:lineRule="auto"/>
              <w:rPr>
                <w:rFonts w:ascii="Trebuchet MS" w:hAnsi="Trebuchet MS"/>
                <w:sz w:val="18"/>
                <w:szCs w:val="20"/>
                <w:lang w:val="en-US"/>
              </w:rPr>
            </w:pPr>
            <w:r w:rsidRPr="00B82824">
              <w:rPr>
                <w:rFonts w:ascii="Trebuchet MS" w:hAnsi="Trebuchet MS"/>
                <w:sz w:val="18"/>
                <w:szCs w:val="20"/>
                <w:lang w:val="en-US"/>
              </w:rPr>
              <w:t xml:space="preserve">.  </w:t>
            </w:r>
          </w:p>
        </w:tc>
      </w:tr>
      <w:tr w:rsidR="00DF798D" w:rsidRPr="00C076EB">
        <w:tc>
          <w:tcPr>
            <w:tcW w:w="7072" w:type="dxa"/>
          </w:tcPr>
          <w:p w:rsidR="00B82824" w:rsidRDefault="00B82824" w:rsidP="00B82824">
            <w:pPr>
              <w:widowControl w:val="0"/>
              <w:autoSpaceDE w:val="0"/>
              <w:autoSpaceDN w:val="0"/>
              <w:adjustRightInd w:val="0"/>
              <w:spacing w:after="0" w:line="240" w:lineRule="auto"/>
              <w:rPr>
                <w:rFonts w:ascii="TrebuchetMS-Bold" w:hAnsi="TrebuchetMS-Bold" w:cs="TrebuchetMS-Bold"/>
                <w:b/>
                <w:bCs/>
                <w:sz w:val="18"/>
                <w:szCs w:val="18"/>
                <w:lang w:val="en-US" w:eastAsia="pt-BR"/>
              </w:rPr>
            </w:pPr>
            <w:r>
              <w:rPr>
                <w:rFonts w:ascii="TrebuchetMS-Bold" w:hAnsi="TrebuchetMS-Bold" w:cs="TrebuchetMS-Bold"/>
                <w:b/>
                <w:bCs/>
                <w:sz w:val="18"/>
                <w:szCs w:val="18"/>
                <w:lang w:val="en-US" w:eastAsia="pt-BR"/>
              </w:rPr>
              <w:t>Transfer of New Technology</w:t>
            </w:r>
          </w:p>
          <w:p w:rsidR="00DF798D" w:rsidRPr="00B82824" w:rsidRDefault="00B82824" w:rsidP="00B82824">
            <w:pPr>
              <w:widowControl w:val="0"/>
              <w:autoSpaceDE w:val="0"/>
              <w:autoSpaceDN w:val="0"/>
              <w:adjustRightInd w:val="0"/>
              <w:spacing w:after="0" w:line="240" w:lineRule="auto"/>
              <w:rPr>
                <w:rFonts w:ascii="TrebuchetMS-Bold" w:hAnsi="TrebuchetMS-Bold" w:cs="TrebuchetMS-Bold"/>
                <w:sz w:val="18"/>
                <w:szCs w:val="18"/>
                <w:lang w:val="en-US" w:eastAsia="pt-BR"/>
              </w:rPr>
            </w:pPr>
            <w:r>
              <w:rPr>
                <w:rFonts w:ascii="TrebuchetMS-Bold" w:hAnsi="TrebuchetMS-Bold" w:cs="TrebuchetMS-Bold"/>
                <w:sz w:val="18"/>
                <w:szCs w:val="18"/>
                <w:lang w:val="en-US" w:eastAsia="pt-BR"/>
              </w:rPr>
              <w:t>Evaluates the level of technological innovation and the technologies employed in the project or regarding operational procedures and maintenance, actions for mitigation of impacts, or other aspects that show a break from the common practice of the sector. The existence of research and development projects (R&amp;D) related to the project are also considered in this indicator.</w:t>
            </w:r>
          </w:p>
        </w:tc>
        <w:tc>
          <w:tcPr>
            <w:tcW w:w="7072" w:type="dxa"/>
          </w:tcPr>
          <w:p w:rsidR="00DF798D" w:rsidRPr="00DF639D" w:rsidRDefault="00B82824" w:rsidP="00D82E0E">
            <w:pPr>
              <w:spacing w:after="0" w:line="240" w:lineRule="auto"/>
              <w:rPr>
                <w:rFonts w:ascii="Trebuchet MS" w:hAnsi="Trebuchet MS"/>
                <w:sz w:val="18"/>
                <w:szCs w:val="20"/>
                <w:lang w:val="en-US"/>
              </w:rPr>
            </w:pPr>
            <w:r w:rsidRPr="00DF639D">
              <w:rPr>
                <w:rFonts w:ascii="Trebuchet MS" w:hAnsi="Trebuchet MS"/>
                <w:sz w:val="18"/>
                <w:szCs w:val="20"/>
                <w:lang w:val="en-US"/>
              </w:rPr>
              <w:t>T</w:t>
            </w:r>
            <w:r w:rsidR="00DF639D" w:rsidRPr="00DF639D">
              <w:rPr>
                <w:rFonts w:ascii="Trebuchet MS" w:hAnsi="Trebuchet MS"/>
                <w:sz w:val="18"/>
                <w:szCs w:val="20"/>
                <w:lang w:val="en-US"/>
              </w:rPr>
              <w:t xml:space="preserve">he Project is using </w:t>
            </w:r>
            <w:r w:rsidR="00973176">
              <w:rPr>
                <w:rFonts w:ascii="Trebuchet MS" w:hAnsi="Trebuchet MS"/>
                <w:sz w:val="18"/>
                <w:szCs w:val="20"/>
                <w:lang w:val="en-US"/>
              </w:rPr>
              <w:t>three</w:t>
            </w:r>
            <w:r w:rsidR="00DF639D" w:rsidRPr="00DF639D">
              <w:rPr>
                <w:rFonts w:ascii="Trebuchet MS" w:hAnsi="Trebuchet MS"/>
                <w:sz w:val="18"/>
                <w:szCs w:val="20"/>
                <w:lang w:val="en-US"/>
              </w:rPr>
              <w:t xml:space="preserve"> </w:t>
            </w:r>
            <w:r w:rsidR="00D82E0E">
              <w:rPr>
                <w:rFonts w:ascii="Trebuchet MS" w:hAnsi="Trebuchet MS"/>
                <w:sz w:val="18"/>
                <w:szCs w:val="20"/>
                <w:lang w:val="en-US"/>
              </w:rPr>
              <w:t>vertical shaft</w:t>
            </w:r>
            <w:r w:rsidR="00973176">
              <w:rPr>
                <w:rFonts w:ascii="Trebuchet MS" w:hAnsi="Trebuchet MS"/>
                <w:sz w:val="18"/>
                <w:szCs w:val="20"/>
                <w:lang w:val="en-US"/>
              </w:rPr>
              <w:t xml:space="preserve"> </w:t>
            </w:r>
            <w:r w:rsidR="00DF639D" w:rsidRPr="00DF639D">
              <w:rPr>
                <w:rFonts w:ascii="Trebuchet MS" w:hAnsi="Trebuchet MS"/>
                <w:sz w:val="18"/>
                <w:szCs w:val="20"/>
                <w:lang w:val="en-US"/>
              </w:rPr>
              <w:t>axis Francis type turbine</w:t>
            </w:r>
            <w:r w:rsidR="00973176">
              <w:rPr>
                <w:rFonts w:ascii="Trebuchet MS" w:hAnsi="Trebuchet MS"/>
                <w:sz w:val="18"/>
                <w:szCs w:val="20"/>
                <w:lang w:val="en-US"/>
              </w:rPr>
              <w:t>s</w:t>
            </w:r>
            <w:r w:rsidR="00DF639D" w:rsidRPr="00DF639D">
              <w:rPr>
                <w:rFonts w:ascii="Trebuchet MS" w:hAnsi="Trebuchet MS"/>
                <w:sz w:val="18"/>
                <w:szCs w:val="20"/>
                <w:lang w:val="en-US"/>
              </w:rPr>
              <w:t xml:space="preserve"> (</w:t>
            </w:r>
            <w:r w:rsidR="00D82E0E">
              <w:rPr>
                <w:rFonts w:ascii="Trebuchet MS" w:hAnsi="Trebuchet MS"/>
                <w:sz w:val="18"/>
                <w:szCs w:val="20"/>
                <w:lang w:val="en-US"/>
              </w:rPr>
              <w:t>as also indicated on the page 9</w:t>
            </w:r>
            <w:r w:rsidR="00DF639D" w:rsidRPr="00DF639D">
              <w:rPr>
                <w:rFonts w:ascii="Trebuchet MS" w:hAnsi="Trebuchet MS"/>
                <w:sz w:val="18"/>
                <w:szCs w:val="20"/>
                <w:lang w:val="en-US"/>
              </w:rPr>
              <w:t xml:space="preserve"> of </w:t>
            </w:r>
            <w:r w:rsidR="00973176" w:rsidRPr="00B82824">
              <w:rPr>
                <w:rFonts w:ascii="Trebuchet MS" w:hAnsi="Trebuchet MS"/>
                <w:sz w:val="18"/>
                <w:szCs w:val="20"/>
                <w:lang w:val="en-US"/>
              </w:rPr>
              <w:t>the</w:t>
            </w:r>
            <w:r w:rsidR="00973176">
              <w:rPr>
                <w:rFonts w:ascii="Trebuchet MS" w:hAnsi="Trebuchet MS"/>
                <w:sz w:val="18"/>
                <w:szCs w:val="20"/>
                <w:lang w:val="en-US"/>
              </w:rPr>
              <w:t xml:space="preserve"> </w:t>
            </w:r>
            <w:r w:rsidR="00973176" w:rsidRPr="00973176">
              <w:rPr>
                <w:rFonts w:ascii="Trebuchet MS" w:hAnsi="Trebuchet MS"/>
                <w:sz w:val="18"/>
                <w:szCs w:val="20"/>
                <w:lang w:val="en-US"/>
              </w:rPr>
              <w:t>Validate</w:t>
            </w:r>
            <w:r w:rsidR="00973176">
              <w:rPr>
                <w:rFonts w:ascii="Trebuchet MS" w:hAnsi="Trebuchet MS"/>
                <w:sz w:val="18"/>
                <w:szCs w:val="20"/>
                <w:lang w:val="en-US"/>
              </w:rPr>
              <w:t>d VCS, Project Description</w:t>
            </w:r>
            <w:r w:rsidR="00DF639D" w:rsidRPr="00DF639D">
              <w:rPr>
                <w:rFonts w:ascii="Trebuchet MS" w:hAnsi="Trebuchet MS"/>
                <w:sz w:val="18"/>
                <w:szCs w:val="20"/>
                <w:lang w:val="en-US"/>
              </w:rPr>
              <w:t xml:space="preserve">). This kind of technology is not new and the contribution of the project will be limited to training of the staff and some added experience to the project operators. Therefore this indicator is not applicable. </w:t>
            </w:r>
          </w:p>
        </w:tc>
      </w:tr>
      <w:tr w:rsidR="00DF798D" w:rsidRPr="00C076EB">
        <w:tc>
          <w:tcPr>
            <w:tcW w:w="7072" w:type="dxa"/>
          </w:tcPr>
          <w:p w:rsidR="00DF798D" w:rsidRPr="00E1478F" w:rsidRDefault="00DF798D" w:rsidP="00E1478F">
            <w:pPr>
              <w:spacing w:after="0" w:line="240" w:lineRule="auto"/>
              <w:rPr>
                <w:rFonts w:ascii="Trebuchet MS" w:hAnsi="Trebuchet MS"/>
                <w:sz w:val="20"/>
                <w:szCs w:val="20"/>
                <w:lang w:val="en-US"/>
              </w:rPr>
            </w:pPr>
          </w:p>
        </w:tc>
        <w:tc>
          <w:tcPr>
            <w:tcW w:w="7072" w:type="dxa"/>
          </w:tcPr>
          <w:p w:rsidR="00DF798D" w:rsidRPr="00E1478F" w:rsidRDefault="00DF798D" w:rsidP="00E1478F">
            <w:pPr>
              <w:spacing w:after="0" w:line="240" w:lineRule="auto"/>
              <w:rPr>
                <w:rFonts w:ascii="Trebuchet MS" w:hAnsi="Trebuchet MS"/>
                <w:sz w:val="20"/>
                <w:szCs w:val="20"/>
                <w:lang w:val="en-US"/>
              </w:rPr>
            </w:pPr>
          </w:p>
        </w:tc>
      </w:tr>
    </w:tbl>
    <w:p w:rsidR="00DF798D" w:rsidRDefault="00DF798D" w:rsidP="0061415C">
      <w:pPr>
        <w:spacing w:after="0" w:line="240" w:lineRule="auto"/>
        <w:rPr>
          <w:rFonts w:ascii="Trebuchet MS" w:hAnsi="Trebuchet MS"/>
          <w:b/>
          <w:sz w:val="20"/>
          <w:szCs w:val="20"/>
          <w:lang w:val="en-US"/>
        </w:rPr>
      </w:pPr>
    </w:p>
    <w:p w:rsidR="00371EBF" w:rsidRDefault="0061415C" w:rsidP="0061415C">
      <w:pPr>
        <w:spacing w:after="0" w:line="240" w:lineRule="auto"/>
        <w:rPr>
          <w:rFonts w:ascii="Trebuchet MS" w:hAnsi="Trebuchet MS"/>
          <w:b/>
          <w:sz w:val="20"/>
          <w:szCs w:val="20"/>
          <w:lang w:val="en-US"/>
        </w:rPr>
      </w:pPr>
      <w:r w:rsidRPr="0061415C">
        <w:rPr>
          <w:rFonts w:ascii="Trebuchet MS" w:hAnsi="Trebuchet MS"/>
          <w:b/>
          <w:sz w:val="20"/>
          <w:szCs w:val="20"/>
          <w:lang w:val="en-US"/>
        </w:rPr>
        <w:t>List of references when applicable:</w:t>
      </w:r>
    </w:p>
    <w:p w:rsidR="0061415C" w:rsidRDefault="00371EBF" w:rsidP="0061415C">
      <w:pPr>
        <w:spacing w:after="0" w:line="240" w:lineRule="auto"/>
        <w:rPr>
          <w:rFonts w:ascii="Trebuchet MS" w:hAnsi="Trebuchet MS"/>
          <w:sz w:val="20"/>
          <w:szCs w:val="20"/>
          <w:lang w:val="en-US"/>
        </w:rPr>
      </w:pPr>
      <w:r>
        <w:rPr>
          <w:rFonts w:ascii="Trebuchet MS" w:hAnsi="Trebuchet MS"/>
          <w:sz w:val="20"/>
          <w:szCs w:val="20"/>
          <w:lang w:val="en-US"/>
        </w:rPr>
        <w:t>Validated VCS, Project Description, page</w:t>
      </w:r>
      <w:r w:rsidR="00D82E0E">
        <w:rPr>
          <w:rFonts w:ascii="Trebuchet MS" w:hAnsi="Trebuchet MS"/>
          <w:sz w:val="20"/>
          <w:szCs w:val="20"/>
          <w:lang w:val="en-US"/>
        </w:rPr>
        <w:t xml:space="preserve"> 9</w:t>
      </w:r>
    </w:p>
    <w:p w:rsidR="00D82E0E" w:rsidRPr="00371EBF" w:rsidRDefault="00D82E0E" w:rsidP="0061415C">
      <w:pPr>
        <w:spacing w:after="0" w:line="240" w:lineRule="auto"/>
        <w:rPr>
          <w:rFonts w:ascii="Trebuchet MS" w:hAnsi="Trebuchet MS"/>
          <w:sz w:val="20"/>
          <w:szCs w:val="20"/>
          <w:lang w:val="en-US"/>
        </w:rPr>
      </w:pPr>
    </w:p>
    <w:p w:rsidR="0061415C" w:rsidRPr="00D602CD" w:rsidRDefault="0061415C" w:rsidP="0061415C">
      <w:pPr>
        <w:rPr>
          <w:rFonts w:ascii="Trebuchet MS" w:hAnsi="Trebuchet MS"/>
          <w:i/>
          <w:sz w:val="20"/>
          <w:szCs w:val="20"/>
          <w:lang w:val="en-US"/>
        </w:rPr>
      </w:pPr>
      <w:r w:rsidRPr="00D602CD">
        <w:rPr>
          <w:rFonts w:ascii="Trebuchet MS" w:hAnsi="Trebuchet MS"/>
          <w:i/>
          <w:sz w:val="20"/>
          <w:szCs w:val="20"/>
          <w:lang w:val="en-US"/>
        </w:rPr>
        <w:t xml:space="preserve">(Please attach all reports, results of consultation with stakeholders, Environmental Impact Assessments or any other documents </w:t>
      </w:r>
      <w:r w:rsidR="00DF798D">
        <w:rPr>
          <w:rFonts w:ascii="Trebuchet MS" w:hAnsi="Trebuchet MS"/>
          <w:i/>
          <w:sz w:val="20"/>
          <w:szCs w:val="20"/>
          <w:lang w:val="en-US"/>
        </w:rPr>
        <w:t>that justifies the exclusion of the indicator(s)</w:t>
      </w:r>
      <w:r w:rsidR="00DF798D" w:rsidRPr="00D602CD">
        <w:rPr>
          <w:rFonts w:ascii="Trebuchet MS" w:hAnsi="Trebuchet MS"/>
          <w:i/>
          <w:sz w:val="20"/>
          <w:szCs w:val="20"/>
          <w:lang w:val="en-US"/>
        </w:rPr>
        <w:t>)</w:t>
      </w:r>
    </w:p>
    <w:p w:rsidR="00DF639D" w:rsidRDefault="00DF639D" w:rsidP="00D252E8">
      <w:pPr>
        <w:rPr>
          <w:rFonts w:ascii="Trebuchet MS" w:hAnsi="Trebuchet MS"/>
          <w:sz w:val="20"/>
          <w:szCs w:val="20"/>
          <w:lang w:val="en-US"/>
        </w:rPr>
      </w:pPr>
      <w:r>
        <w:rPr>
          <w:rFonts w:ascii="Trebuchet MS" w:hAnsi="Trebuchet MS"/>
          <w:sz w:val="20"/>
          <w:szCs w:val="20"/>
          <w:lang w:val="en-US"/>
        </w:rPr>
        <w:t>Reference:</w:t>
      </w:r>
    </w:p>
    <w:p w:rsidR="00C77CC8" w:rsidRDefault="00DF639D" w:rsidP="00C77CC8">
      <w:pPr>
        <w:spacing w:after="0" w:line="240" w:lineRule="auto"/>
        <w:rPr>
          <w:rFonts w:ascii="Trebuchet MS" w:hAnsi="Trebuchet MS"/>
          <w:sz w:val="20"/>
          <w:szCs w:val="20"/>
          <w:lang w:val="en-US"/>
        </w:rPr>
      </w:pPr>
      <w:r>
        <w:rPr>
          <w:rFonts w:ascii="Trebuchet MS" w:hAnsi="Trebuchet MS"/>
          <w:sz w:val="20"/>
          <w:szCs w:val="20"/>
          <w:lang w:val="en-US"/>
        </w:rPr>
        <w:t xml:space="preserve">The </w:t>
      </w:r>
      <w:r w:rsidR="00C77CC8">
        <w:rPr>
          <w:rFonts w:ascii="Trebuchet MS" w:hAnsi="Trebuchet MS"/>
          <w:sz w:val="20"/>
          <w:szCs w:val="20"/>
          <w:lang w:val="en-US"/>
        </w:rPr>
        <w:t xml:space="preserve">Validated VCS, Project Description, report: page </w:t>
      </w:r>
      <w:r w:rsidR="00D82E0E">
        <w:rPr>
          <w:rFonts w:ascii="Trebuchet MS" w:hAnsi="Trebuchet MS"/>
          <w:sz w:val="20"/>
          <w:szCs w:val="20"/>
          <w:lang w:val="en-US"/>
        </w:rPr>
        <w:t>9 (</w:t>
      </w:r>
      <w:r w:rsidR="00D82E0E" w:rsidRPr="00D82E0E">
        <w:rPr>
          <w:rFonts w:ascii="Trebuchet MS" w:hAnsi="Trebuchet MS"/>
          <w:sz w:val="20"/>
          <w:szCs w:val="20"/>
          <w:lang w:val="en-US"/>
        </w:rPr>
        <w:t>https://vcsprojectdatabase2.apx.com/myModule/Interactive.asp?Tab=Projects&amp;a=2&amp;i=1345&amp;lat</w:t>
      </w:r>
      <w:r w:rsidR="00FF09E9">
        <w:rPr>
          <w:rFonts w:ascii="Trebuchet MS" w:hAnsi="Trebuchet MS"/>
          <w:sz w:val="20"/>
          <w:szCs w:val="20"/>
          <w:lang w:val="en-US"/>
        </w:rPr>
        <w:t>=41%2E423611&amp;lon=35%2E06277&amp;bp</w:t>
      </w:r>
      <w:r w:rsidR="00D82E0E">
        <w:rPr>
          <w:rFonts w:ascii="Trebuchet MS" w:hAnsi="Trebuchet MS"/>
          <w:sz w:val="20"/>
          <w:szCs w:val="20"/>
          <w:lang w:val="en-US"/>
        </w:rPr>
        <w:t>)</w:t>
      </w:r>
      <w:r w:rsidR="00C77CC8">
        <w:rPr>
          <w:rFonts w:ascii="Trebuchet MS" w:hAnsi="Trebuchet MS"/>
          <w:sz w:val="20"/>
          <w:szCs w:val="20"/>
          <w:lang w:val="en-US"/>
        </w:rPr>
        <w:t>.</w:t>
      </w:r>
    </w:p>
    <w:p w:rsidR="00D82E0E" w:rsidRDefault="00D82E0E" w:rsidP="00C77CC8">
      <w:pPr>
        <w:spacing w:after="0" w:line="240" w:lineRule="auto"/>
        <w:rPr>
          <w:rFonts w:ascii="Trebuchet MS" w:hAnsi="Trebuchet MS"/>
          <w:sz w:val="18"/>
          <w:szCs w:val="20"/>
          <w:lang w:val="en-US"/>
        </w:rPr>
      </w:pPr>
      <w:r>
        <w:rPr>
          <w:rFonts w:ascii="Trebuchet MS" w:hAnsi="Trebuchet MS"/>
          <w:sz w:val="20"/>
          <w:szCs w:val="20"/>
          <w:lang w:val="en-US"/>
        </w:rPr>
        <w:t xml:space="preserve">List of Protected areas in the host country: </w:t>
      </w:r>
      <w:hyperlink r:id="rId11" w:history="1">
        <w:r w:rsidRPr="005B61F6">
          <w:rPr>
            <w:rStyle w:val="Hyperlink"/>
            <w:rFonts w:ascii="Trebuchet MS" w:hAnsi="Trebuchet MS"/>
            <w:sz w:val="18"/>
            <w:szCs w:val="20"/>
            <w:lang w:val="en-US"/>
          </w:rPr>
          <w:t>http://www.milliparklar.gov.tr/korunanalanlar/korunanalan1.htm</w:t>
        </w:r>
      </w:hyperlink>
    </w:p>
    <w:p w:rsidR="00FC42EA" w:rsidRPr="00FF09E9" w:rsidRDefault="00D82E0E" w:rsidP="00FF09E9">
      <w:pPr>
        <w:spacing w:after="0" w:line="240" w:lineRule="auto"/>
        <w:rPr>
          <w:rFonts w:ascii="Trebuchet MS" w:hAnsi="Trebuchet MS"/>
          <w:sz w:val="18"/>
          <w:szCs w:val="20"/>
          <w:lang w:val="en-US"/>
        </w:rPr>
      </w:pPr>
      <w:r>
        <w:rPr>
          <w:rFonts w:ascii="Trebuchet MS" w:hAnsi="Trebuchet MS"/>
          <w:sz w:val="18"/>
          <w:szCs w:val="20"/>
          <w:lang w:val="en-US"/>
        </w:rPr>
        <w:t xml:space="preserve">Location of </w:t>
      </w:r>
      <w:proofErr w:type="spellStart"/>
      <w:r>
        <w:rPr>
          <w:rFonts w:ascii="Trebuchet MS" w:hAnsi="Trebuchet MS"/>
          <w:sz w:val="18"/>
          <w:szCs w:val="20"/>
          <w:lang w:val="en-US"/>
        </w:rPr>
        <w:t>Topalçam</w:t>
      </w:r>
      <w:proofErr w:type="spellEnd"/>
      <w:r>
        <w:rPr>
          <w:rFonts w:ascii="Trebuchet MS" w:hAnsi="Trebuchet MS"/>
          <w:sz w:val="18"/>
          <w:szCs w:val="20"/>
          <w:lang w:val="en-US"/>
        </w:rPr>
        <w:t xml:space="preserve"> Park (</w:t>
      </w:r>
      <w:proofErr w:type="spellStart"/>
      <w:r>
        <w:rPr>
          <w:rFonts w:ascii="Trebuchet MS" w:hAnsi="Trebuchet MS"/>
          <w:sz w:val="18"/>
          <w:szCs w:val="20"/>
          <w:lang w:val="en-US"/>
        </w:rPr>
        <w:t>Mesire</w:t>
      </w:r>
      <w:proofErr w:type="spellEnd"/>
      <w:r>
        <w:rPr>
          <w:rFonts w:ascii="Trebuchet MS" w:hAnsi="Trebuchet MS"/>
          <w:sz w:val="18"/>
          <w:szCs w:val="20"/>
          <w:lang w:val="en-US"/>
        </w:rPr>
        <w:t xml:space="preserve"> </w:t>
      </w:r>
      <w:proofErr w:type="spellStart"/>
      <w:r>
        <w:rPr>
          <w:rFonts w:ascii="Trebuchet MS" w:hAnsi="Trebuchet MS"/>
          <w:sz w:val="18"/>
          <w:szCs w:val="20"/>
          <w:lang w:val="en-US"/>
        </w:rPr>
        <w:t>Alanı</w:t>
      </w:r>
      <w:proofErr w:type="spellEnd"/>
      <w:r>
        <w:rPr>
          <w:rFonts w:ascii="Trebuchet MS" w:hAnsi="Trebuchet MS"/>
          <w:sz w:val="18"/>
          <w:szCs w:val="20"/>
          <w:lang w:val="en-US"/>
        </w:rPr>
        <w:t xml:space="preserve">): </w:t>
      </w:r>
      <w:hyperlink r:id="rId12" w:history="1">
        <w:r w:rsidRPr="005B61F6">
          <w:rPr>
            <w:rStyle w:val="Hyperlink"/>
            <w:rFonts w:ascii="Trebuchet MS" w:hAnsi="Trebuchet MS"/>
            <w:sz w:val="18"/>
            <w:szCs w:val="20"/>
            <w:lang w:val="en-US"/>
          </w:rPr>
          <w:t>https://www.google.com/maps/place/Topalçam+Mesire+Alanı/@41.4367345,34.8317447,29536m/data=!3m1!1e3!4m2!3m1!1s0x4085c2304ffd960b:0xcd35a660d1787b34</w:t>
        </w:r>
      </w:hyperlink>
      <w:bookmarkStart w:id="0" w:name="_GoBack"/>
      <w:bookmarkEnd w:id="0"/>
    </w:p>
    <w:p w:rsidR="00A67D8A" w:rsidRDefault="00A67D8A">
      <w:pPr>
        <w:rPr>
          <w:rFonts w:ascii="Trebuchet MS" w:eastAsia="Times New Roman" w:hAnsi="Trebuchet MS"/>
          <w:b/>
          <w:lang w:val="en-US" w:eastAsia="pt-BR"/>
        </w:rPr>
      </w:pPr>
      <w:r>
        <w:rPr>
          <w:rFonts w:ascii="Trebuchet MS" w:eastAsia="Times New Roman" w:hAnsi="Trebuchet MS"/>
          <w:b/>
          <w:lang w:val="en-US" w:eastAsia="pt-BR"/>
        </w:rPr>
        <w:br w:type="page"/>
      </w:r>
    </w:p>
    <w:p w:rsidR="0070612A" w:rsidRPr="00592F47" w:rsidRDefault="00DF798D" w:rsidP="00592F47">
      <w:pPr>
        <w:numPr>
          <w:ilvl w:val="0"/>
          <w:numId w:val="9"/>
        </w:numPr>
        <w:pBdr>
          <w:top w:val="single" w:sz="4" w:space="1" w:color="auto"/>
          <w:left w:val="single" w:sz="4" w:space="4" w:color="auto"/>
          <w:bottom w:val="single" w:sz="4" w:space="1" w:color="auto"/>
          <w:right w:val="single" w:sz="4" w:space="4" w:color="auto"/>
        </w:pBdr>
        <w:shd w:val="clear" w:color="auto" w:fill="D9D9D9"/>
        <w:spacing w:after="120" w:line="240" w:lineRule="auto"/>
        <w:ind w:left="0"/>
        <w:jc w:val="both"/>
        <w:rPr>
          <w:rFonts w:ascii="Trebuchet MS" w:eastAsia="Times New Roman" w:hAnsi="Trebuchet MS"/>
          <w:b/>
          <w:lang w:val="en-US" w:eastAsia="pt-BR"/>
        </w:rPr>
      </w:pPr>
      <w:r>
        <w:rPr>
          <w:rFonts w:ascii="Trebuchet MS" w:eastAsia="Times New Roman" w:hAnsi="Trebuchet MS"/>
          <w:b/>
          <w:lang w:val="en-US" w:eastAsia="pt-BR"/>
        </w:rPr>
        <w:lastRenderedPageBreak/>
        <w:t>Indicators to be included</w:t>
      </w:r>
    </w:p>
    <w:p w:rsidR="00DF798D" w:rsidRDefault="00DF798D" w:rsidP="00DF798D">
      <w:pPr>
        <w:rPr>
          <w:rFonts w:ascii="Trebuchet MS" w:hAnsi="Trebuchet MS"/>
          <w:sz w:val="20"/>
          <w:szCs w:val="20"/>
          <w:lang w:val="en-US"/>
        </w:rPr>
      </w:pPr>
      <w:r>
        <w:rPr>
          <w:rFonts w:ascii="Trebuchet MS" w:hAnsi="Trebuchet MS"/>
          <w:sz w:val="20"/>
          <w:szCs w:val="20"/>
          <w:lang w:val="en-US"/>
        </w:rPr>
        <w:t xml:space="preserve">Please specify the indicators that will </w:t>
      </w:r>
      <w:r w:rsidR="006D4A99">
        <w:rPr>
          <w:rFonts w:ascii="Trebuchet MS" w:hAnsi="Trebuchet MS"/>
          <w:sz w:val="20"/>
          <w:szCs w:val="20"/>
          <w:lang w:val="en-US"/>
        </w:rPr>
        <w:t xml:space="preserve">be </w:t>
      </w:r>
      <w:r>
        <w:rPr>
          <w:rFonts w:ascii="Trebuchet MS" w:hAnsi="Trebuchet MS"/>
          <w:sz w:val="20"/>
          <w:szCs w:val="20"/>
          <w:lang w:val="en-US"/>
        </w:rPr>
        <w:t>included, a brief descr</w:t>
      </w:r>
      <w:r w:rsidR="00A8561D">
        <w:rPr>
          <w:rFonts w:ascii="Trebuchet MS" w:hAnsi="Trebuchet MS"/>
          <w:sz w:val="20"/>
          <w:szCs w:val="20"/>
          <w:lang w:val="en-US"/>
        </w:rPr>
        <w:t xml:space="preserve">iption about what the indicator </w:t>
      </w:r>
      <w:r>
        <w:rPr>
          <w:rFonts w:ascii="Trebuchet MS" w:hAnsi="Trebuchet MS"/>
          <w:sz w:val="20"/>
          <w:szCs w:val="20"/>
          <w:lang w:val="en-US"/>
        </w:rPr>
        <w:t>assess</w:t>
      </w:r>
      <w:r w:rsidR="00A8561D">
        <w:rPr>
          <w:rFonts w:ascii="Trebuchet MS" w:hAnsi="Trebuchet MS"/>
          <w:sz w:val="20"/>
          <w:szCs w:val="20"/>
          <w:lang w:val="en-US"/>
        </w:rPr>
        <w:t>es</w:t>
      </w:r>
      <w:r>
        <w:rPr>
          <w:rFonts w:ascii="Trebuchet MS" w:hAnsi="Trebuchet MS"/>
          <w:sz w:val="20"/>
          <w:szCs w:val="20"/>
          <w:lang w:val="en-US"/>
        </w:rPr>
        <w:t xml:space="preserve"> and the justification for including a new indicator: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001"/>
        <w:gridCol w:w="5071"/>
        <w:gridCol w:w="5072"/>
      </w:tblGrid>
      <w:tr w:rsidR="00FA1AA3" w:rsidRPr="002D7DB9">
        <w:tc>
          <w:tcPr>
            <w:tcW w:w="2076"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Name of the indicator</w:t>
            </w:r>
          </w:p>
        </w:tc>
        <w:tc>
          <w:tcPr>
            <w:tcW w:w="2001"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Resource (i.e. social, natural, etc.)</w:t>
            </w:r>
          </w:p>
        </w:tc>
        <w:tc>
          <w:tcPr>
            <w:tcW w:w="5071"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Brief d</w:t>
            </w:r>
            <w:r w:rsidRPr="00E1478F">
              <w:rPr>
                <w:rFonts w:ascii="Trebuchet MS" w:eastAsia="Times New Roman" w:hAnsi="Trebuchet MS"/>
                <w:sz w:val="20"/>
                <w:szCs w:val="20"/>
                <w:lang w:val="en-US"/>
              </w:rPr>
              <w:t>escription</w:t>
            </w:r>
          </w:p>
        </w:tc>
        <w:tc>
          <w:tcPr>
            <w:tcW w:w="5072" w:type="dxa"/>
          </w:tcPr>
          <w:p w:rsidR="00DF798D" w:rsidRPr="00E1478F" w:rsidRDefault="00DF798D" w:rsidP="00E1478F">
            <w:pPr>
              <w:spacing w:after="0" w:line="240" w:lineRule="auto"/>
              <w:rPr>
                <w:rFonts w:ascii="Trebuchet MS" w:hAnsi="Trebuchet MS"/>
                <w:sz w:val="20"/>
                <w:szCs w:val="20"/>
                <w:lang w:val="en-US"/>
              </w:rPr>
            </w:pPr>
            <w:r w:rsidRPr="00E1478F">
              <w:rPr>
                <w:rFonts w:ascii="Trebuchet MS" w:hAnsi="Trebuchet MS"/>
                <w:sz w:val="20"/>
                <w:szCs w:val="20"/>
                <w:lang w:val="en-US"/>
              </w:rPr>
              <w:t>Justification for including the new indicator</w:t>
            </w:r>
          </w:p>
        </w:tc>
      </w:tr>
      <w:tr w:rsidR="00FA1AA3" w:rsidRPr="002D7DB9">
        <w:tc>
          <w:tcPr>
            <w:tcW w:w="2076" w:type="dxa"/>
          </w:tcPr>
          <w:p w:rsidR="00DF798D" w:rsidRPr="00E1478F" w:rsidRDefault="00DF798D" w:rsidP="00E1478F">
            <w:pPr>
              <w:spacing w:after="0" w:line="240" w:lineRule="auto"/>
              <w:rPr>
                <w:rFonts w:ascii="Trebuchet MS" w:hAnsi="Trebuchet MS"/>
                <w:sz w:val="20"/>
                <w:szCs w:val="20"/>
                <w:lang w:val="en-US"/>
              </w:rPr>
            </w:pPr>
          </w:p>
        </w:tc>
        <w:tc>
          <w:tcPr>
            <w:tcW w:w="2001" w:type="dxa"/>
          </w:tcPr>
          <w:p w:rsidR="00DF798D" w:rsidRPr="00E1478F" w:rsidRDefault="00DF798D" w:rsidP="00E1478F">
            <w:pPr>
              <w:spacing w:after="0" w:line="240" w:lineRule="auto"/>
              <w:rPr>
                <w:rFonts w:ascii="Trebuchet MS" w:hAnsi="Trebuchet MS"/>
                <w:sz w:val="20"/>
                <w:szCs w:val="20"/>
                <w:lang w:val="en-US"/>
              </w:rPr>
            </w:pPr>
          </w:p>
        </w:tc>
        <w:tc>
          <w:tcPr>
            <w:tcW w:w="5071" w:type="dxa"/>
          </w:tcPr>
          <w:p w:rsidR="00DF798D" w:rsidRPr="00E1478F" w:rsidRDefault="00DF798D" w:rsidP="00E1478F">
            <w:pPr>
              <w:spacing w:after="0" w:line="240" w:lineRule="auto"/>
              <w:rPr>
                <w:rFonts w:ascii="Trebuchet MS" w:hAnsi="Trebuchet MS"/>
                <w:sz w:val="20"/>
                <w:szCs w:val="20"/>
                <w:lang w:val="en-US"/>
              </w:rPr>
            </w:pPr>
          </w:p>
        </w:tc>
        <w:tc>
          <w:tcPr>
            <w:tcW w:w="5072" w:type="dxa"/>
          </w:tcPr>
          <w:p w:rsidR="00DF798D" w:rsidRPr="00E1478F" w:rsidRDefault="00DF798D" w:rsidP="00E1478F">
            <w:pPr>
              <w:spacing w:after="0" w:line="240" w:lineRule="auto"/>
              <w:rPr>
                <w:rFonts w:ascii="Trebuchet MS" w:hAnsi="Trebuchet MS"/>
                <w:sz w:val="20"/>
                <w:szCs w:val="20"/>
                <w:lang w:val="en-US"/>
              </w:rPr>
            </w:pPr>
          </w:p>
        </w:tc>
      </w:tr>
      <w:tr w:rsidR="00FA1AA3" w:rsidRPr="002D7DB9">
        <w:tc>
          <w:tcPr>
            <w:tcW w:w="2076" w:type="dxa"/>
          </w:tcPr>
          <w:p w:rsidR="00DF798D" w:rsidRPr="00E1478F" w:rsidRDefault="00DF798D" w:rsidP="00E1478F">
            <w:pPr>
              <w:spacing w:after="0" w:line="240" w:lineRule="auto"/>
              <w:rPr>
                <w:rFonts w:ascii="Trebuchet MS" w:hAnsi="Trebuchet MS"/>
                <w:sz w:val="20"/>
                <w:szCs w:val="20"/>
                <w:lang w:val="en-US"/>
              </w:rPr>
            </w:pPr>
          </w:p>
        </w:tc>
        <w:tc>
          <w:tcPr>
            <w:tcW w:w="2001" w:type="dxa"/>
          </w:tcPr>
          <w:p w:rsidR="00DF798D" w:rsidRPr="00E1478F" w:rsidRDefault="00DF798D" w:rsidP="00E1478F">
            <w:pPr>
              <w:spacing w:after="0" w:line="240" w:lineRule="auto"/>
              <w:rPr>
                <w:rFonts w:ascii="Trebuchet MS" w:hAnsi="Trebuchet MS"/>
                <w:sz w:val="20"/>
                <w:szCs w:val="20"/>
                <w:lang w:val="en-US"/>
              </w:rPr>
            </w:pPr>
          </w:p>
        </w:tc>
        <w:tc>
          <w:tcPr>
            <w:tcW w:w="5071" w:type="dxa"/>
          </w:tcPr>
          <w:p w:rsidR="00DF798D" w:rsidRPr="00E1478F" w:rsidRDefault="00DF798D" w:rsidP="00E1478F">
            <w:pPr>
              <w:spacing w:after="0" w:line="240" w:lineRule="auto"/>
              <w:rPr>
                <w:rFonts w:ascii="Trebuchet MS" w:hAnsi="Trebuchet MS"/>
                <w:sz w:val="20"/>
                <w:szCs w:val="20"/>
                <w:lang w:val="en-US"/>
              </w:rPr>
            </w:pPr>
          </w:p>
        </w:tc>
        <w:tc>
          <w:tcPr>
            <w:tcW w:w="5072" w:type="dxa"/>
          </w:tcPr>
          <w:p w:rsidR="00DF798D" w:rsidRPr="00E1478F" w:rsidRDefault="00DF798D" w:rsidP="00E1478F">
            <w:pPr>
              <w:spacing w:after="0" w:line="240" w:lineRule="auto"/>
              <w:rPr>
                <w:rFonts w:ascii="Trebuchet MS" w:hAnsi="Trebuchet MS"/>
                <w:sz w:val="20"/>
                <w:szCs w:val="20"/>
                <w:lang w:val="en-US"/>
              </w:rPr>
            </w:pPr>
          </w:p>
        </w:tc>
      </w:tr>
      <w:tr w:rsidR="00FA1AA3" w:rsidRPr="002D7DB9">
        <w:tc>
          <w:tcPr>
            <w:tcW w:w="2076" w:type="dxa"/>
          </w:tcPr>
          <w:p w:rsidR="00DF798D" w:rsidRPr="00E1478F" w:rsidRDefault="00DF798D" w:rsidP="00E1478F">
            <w:pPr>
              <w:spacing w:after="0" w:line="240" w:lineRule="auto"/>
              <w:rPr>
                <w:rFonts w:ascii="Trebuchet MS" w:hAnsi="Trebuchet MS"/>
                <w:sz w:val="20"/>
                <w:szCs w:val="20"/>
                <w:lang w:val="en-US"/>
              </w:rPr>
            </w:pPr>
          </w:p>
        </w:tc>
        <w:tc>
          <w:tcPr>
            <w:tcW w:w="2001" w:type="dxa"/>
          </w:tcPr>
          <w:p w:rsidR="00DF798D" w:rsidRPr="00E1478F" w:rsidRDefault="00DF798D" w:rsidP="00E1478F">
            <w:pPr>
              <w:spacing w:after="0" w:line="240" w:lineRule="auto"/>
              <w:rPr>
                <w:rFonts w:ascii="Trebuchet MS" w:hAnsi="Trebuchet MS"/>
                <w:sz w:val="20"/>
                <w:szCs w:val="20"/>
                <w:lang w:val="en-US"/>
              </w:rPr>
            </w:pPr>
          </w:p>
        </w:tc>
        <w:tc>
          <w:tcPr>
            <w:tcW w:w="5071" w:type="dxa"/>
          </w:tcPr>
          <w:p w:rsidR="00DF798D" w:rsidRPr="00E1478F" w:rsidRDefault="00DF798D" w:rsidP="00E1478F">
            <w:pPr>
              <w:spacing w:after="0" w:line="240" w:lineRule="auto"/>
              <w:rPr>
                <w:rFonts w:ascii="Trebuchet MS" w:hAnsi="Trebuchet MS"/>
                <w:sz w:val="20"/>
                <w:szCs w:val="20"/>
                <w:lang w:val="en-US"/>
              </w:rPr>
            </w:pPr>
          </w:p>
        </w:tc>
        <w:tc>
          <w:tcPr>
            <w:tcW w:w="5072" w:type="dxa"/>
          </w:tcPr>
          <w:p w:rsidR="00DF798D" w:rsidRPr="00E1478F" w:rsidRDefault="00DF798D" w:rsidP="00E1478F">
            <w:pPr>
              <w:spacing w:after="0" w:line="240" w:lineRule="auto"/>
              <w:rPr>
                <w:rFonts w:ascii="Trebuchet MS" w:hAnsi="Trebuchet MS"/>
                <w:sz w:val="20"/>
                <w:szCs w:val="20"/>
                <w:lang w:val="en-US"/>
              </w:rPr>
            </w:pPr>
          </w:p>
        </w:tc>
      </w:tr>
    </w:tbl>
    <w:p w:rsidR="00DF798D" w:rsidRDefault="00DF798D" w:rsidP="00DF798D">
      <w:pPr>
        <w:rPr>
          <w:rFonts w:ascii="Trebuchet MS" w:hAnsi="Trebuchet MS"/>
          <w:sz w:val="20"/>
          <w:szCs w:val="20"/>
          <w:lang w:val="en-US"/>
        </w:rPr>
      </w:pPr>
    </w:p>
    <w:p w:rsidR="00DF798D" w:rsidRDefault="00DF798D" w:rsidP="00DF798D">
      <w:pPr>
        <w:rPr>
          <w:rFonts w:ascii="Trebuchet MS" w:hAnsi="Trebuchet MS"/>
          <w:sz w:val="20"/>
          <w:szCs w:val="20"/>
          <w:lang w:val="en-US"/>
        </w:rPr>
      </w:pPr>
      <w:r>
        <w:rPr>
          <w:rFonts w:ascii="Trebuchet MS" w:hAnsi="Trebuchet MS"/>
          <w:sz w:val="20"/>
          <w:szCs w:val="20"/>
          <w:lang w:val="en-US"/>
        </w:rPr>
        <w:t>New version of the indicator(s):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2116"/>
        <w:gridCol w:w="2116"/>
        <w:gridCol w:w="2105"/>
        <w:gridCol w:w="2119"/>
        <w:gridCol w:w="2119"/>
        <w:gridCol w:w="2119"/>
      </w:tblGrid>
      <w:tr w:rsidR="00FA1AA3" w:rsidRPr="00E1478F">
        <w:tc>
          <w:tcPr>
            <w:tcW w:w="537"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Indicator</w:t>
            </w:r>
          </w:p>
        </w:tc>
        <w:tc>
          <w:tcPr>
            <w:tcW w:w="744"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1</w:t>
            </w:r>
          </w:p>
        </w:tc>
        <w:tc>
          <w:tcPr>
            <w:tcW w:w="744"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2</w:t>
            </w:r>
          </w:p>
        </w:tc>
        <w:tc>
          <w:tcPr>
            <w:tcW w:w="740"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3</w:t>
            </w:r>
          </w:p>
        </w:tc>
        <w:tc>
          <w:tcPr>
            <w:tcW w:w="745"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4</w:t>
            </w:r>
          </w:p>
        </w:tc>
        <w:tc>
          <w:tcPr>
            <w:tcW w:w="745"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5</w:t>
            </w:r>
          </w:p>
        </w:tc>
        <w:tc>
          <w:tcPr>
            <w:tcW w:w="745" w:type="pct"/>
          </w:tcPr>
          <w:p w:rsidR="00DF798D" w:rsidRPr="00E1478F" w:rsidRDefault="00DF798D" w:rsidP="00E1478F">
            <w:pPr>
              <w:spacing w:after="0" w:line="240" w:lineRule="auto"/>
              <w:jc w:val="center"/>
              <w:rPr>
                <w:rFonts w:ascii="Trebuchet MS" w:hAnsi="Trebuchet MS"/>
                <w:b/>
                <w:bCs/>
                <w:sz w:val="20"/>
                <w:szCs w:val="20"/>
                <w:lang w:val="en-US"/>
              </w:rPr>
            </w:pPr>
            <w:r w:rsidRPr="00E1478F">
              <w:rPr>
                <w:rFonts w:ascii="Trebuchet MS" w:hAnsi="Trebuchet MS"/>
                <w:b/>
                <w:bCs/>
                <w:sz w:val="20"/>
                <w:szCs w:val="20"/>
                <w:lang w:val="en-US"/>
              </w:rPr>
              <w:t>6</w:t>
            </w:r>
          </w:p>
        </w:tc>
      </w:tr>
      <w:tr w:rsidR="00FA1AA3" w:rsidRPr="00E1478F">
        <w:tc>
          <w:tcPr>
            <w:tcW w:w="537" w:type="pct"/>
          </w:tcPr>
          <w:p w:rsidR="00DF798D" w:rsidRPr="00E1478F" w:rsidRDefault="00DF798D" w:rsidP="00E1478F">
            <w:pPr>
              <w:spacing w:after="0" w:line="240" w:lineRule="auto"/>
              <w:rPr>
                <w:rFonts w:ascii="Trebuchet MS" w:hAnsi="Trebuchet MS"/>
                <w:b/>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0"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r>
      <w:tr w:rsidR="00FA1AA3" w:rsidRPr="00E1478F">
        <w:tc>
          <w:tcPr>
            <w:tcW w:w="537" w:type="pct"/>
          </w:tcPr>
          <w:p w:rsidR="00DF798D" w:rsidRPr="00E1478F" w:rsidRDefault="00DF798D" w:rsidP="00E1478F">
            <w:pPr>
              <w:spacing w:after="0" w:line="240" w:lineRule="auto"/>
              <w:rPr>
                <w:rFonts w:ascii="Trebuchet MS" w:hAnsi="Trebuchet MS"/>
                <w:b/>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0"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r>
      <w:tr w:rsidR="00FA1AA3" w:rsidRPr="00E1478F">
        <w:tc>
          <w:tcPr>
            <w:tcW w:w="537" w:type="pct"/>
          </w:tcPr>
          <w:p w:rsidR="00DF798D" w:rsidRPr="00E1478F" w:rsidRDefault="00DF798D" w:rsidP="00E1478F">
            <w:pPr>
              <w:spacing w:after="0" w:line="240" w:lineRule="auto"/>
              <w:rPr>
                <w:rFonts w:ascii="Trebuchet MS" w:hAnsi="Trebuchet MS"/>
                <w:b/>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4" w:type="pct"/>
          </w:tcPr>
          <w:p w:rsidR="00DF798D" w:rsidRPr="00E1478F" w:rsidRDefault="00DF798D" w:rsidP="00E1478F">
            <w:pPr>
              <w:spacing w:after="0" w:line="240" w:lineRule="auto"/>
              <w:rPr>
                <w:rFonts w:ascii="Trebuchet MS" w:hAnsi="Trebuchet MS"/>
                <w:sz w:val="20"/>
                <w:szCs w:val="20"/>
                <w:lang w:val="en-US"/>
              </w:rPr>
            </w:pPr>
          </w:p>
        </w:tc>
        <w:tc>
          <w:tcPr>
            <w:tcW w:w="740"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c>
          <w:tcPr>
            <w:tcW w:w="745" w:type="pct"/>
          </w:tcPr>
          <w:p w:rsidR="00DF798D" w:rsidRPr="00E1478F" w:rsidRDefault="00DF798D" w:rsidP="00E1478F">
            <w:pPr>
              <w:spacing w:after="0" w:line="240" w:lineRule="auto"/>
              <w:rPr>
                <w:rFonts w:ascii="Trebuchet MS" w:hAnsi="Trebuchet MS"/>
                <w:sz w:val="20"/>
                <w:szCs w:val="20"/>
                <w:lang w:val="en-US"/>
              </w:rPr>
            </w:pPr>
          </w:p>
        </w:tc>
      </w:tr>
    </w:tbl>
    <w:p w:rsidR="00DF798D" w:rsidRDefault="00DF798D" w:rsidP="00DF798D">
      <w:pPr>
        <w:rPr>
          <w:rFonts w:ascii="Trebuchet MS" w:hAnsi="Trebuchet MS"/>
          <w:sz w:val="20"/>
          <w:szCs w:val="20"/>
          <w:lang w:val="en-US"/>
        </w:rPr>
      </w:pPr>
    </w:p>
    <w:p w:rsidR="00DF798D" w:rsidRPr="0061415C" w:rsidRDefault="00DF798D" w:rsidP="00DF798D">
      <w:pPr>
        <w:spacing w:after="0" w:line="240" w:lineRule="auto"/>
        <w:rPr>
          <w:rFonts w:ascii="Trebuchet MS" w:hAnsi="Trebuchet MS"/>
          <w:b/>
          <w:sz w:val="20"/>
          <w:szCs w:val="20"/>
          <w:lang w:val="en-US"/>
        </w:rPr>
      </w:pPr>
      <w:r w:rsidRPr="0061415C">
        <w:rPr>
          <w:rFonts w:ascii="Trebuchet MS" w:hAnsi="Trebuchet MS"/>
          <w:b/>
          <w:sz w:val="20"/>
          <w:szCs w:val="20"/>
          <w:lang w:val="en-US"/>
        </w:rPr>
        <w:t>List of references when applicable:</w:t>
      </w:r>
    </w:p>
    <w:p w:rsidR="00DF798D" w:rsidRPr="00D602CD" w:rsidRDefault="00DF798D" w:rsidP="00DF798D">
      <w:pPr>
        <w:rPr>
          <w:rFonts w:ascii="Trebuchet MS" w:hAnsi="Trebuchet MS"/>
          <w:i/>
          <w:sz w:val="20"/>
          <w:szCs w:val="20"/>
          <w:lang w:val="en-US"/>
        </w:rPr>
      </w:pPr>
      <w:r w:rsidRPr="00D602CD">
        <w:rPr>
          <w:rFonts w:ascii="Trebuchet MS" w:hAnsi="Trebuchet MS"/>
          <w:i/>
          <w:sz w:val="20"/>
          <w:szCs w:val="20"/>
          <w:lang w:val="en-US"/>
        </w:rPr>
        <w:t>(Please attach all reports, results of consultation with stakeholders, Environmental Impact Assessments</w:t>
      </w:r>
      <w:r w:rsidR="00C01880">
        <w:rPr>
          <w:rFonts w:ascii="Trebuchet MS" w:hAnsi="Trebuchet MS"/>
          <w:i/>
          <w:sz w:val="20"/>
          <w:szCs w:val="20"/>
          <w:lang w:val="en-US"/>
        </w:rPr>
        <w:t>,</w:t>
      </w:r>
      <w:r w:rsidRPr="00D602CD">
        <w:rPr>
          <w:rFonts w:ascii="Trebuchet MS" w:hAnsi="Trebuchet MS"/>
          <w:i/>
          <w:sz w:val="20"/>
          <w:szCs w:val="20"/>
          <w:lang w:val="en-US"/>
        </w:rPr>
        <w:t xml:space="preserve"> or any other documents used as reference</w:t>
      </w:r>
      <w:r>
        <w:rPr>
          <w:rFonts w:ascii="Trebuchet MS" w:hAnsi="Trebuchet MS"/>
          <w:i/>
          <w:sz w:val="20"/>
          <w:szCs w:val="20"/>
          <w:lang w:val="en-US"/>
        </w:rPr>
        <w:t xml:space="preserve"> or that </w:t>
      </w:r>
      <w:r w:rsidR="00C01880">
        <w:rPr>
          <w:rFonts w:ascii="Trebuchet MS" w:hAnsi="Trebuchet MS"/>
          <w:i/>
          <w:sz w:val="20"/>
          <w:szCs w:val="20"/>
          <w:lang w:val="en-US"/>
        </w:rPr>
        <w:t>include</w:t>
      </w:r>
      <w:r>
        <w:rPr>
          <w:rFonts w:ascii="Trebuchet MS" w:hAnsi="Trebuchet MS"/>
          <w:i/>
          <w:sz w:val="20"/>
          <w:szCs w:val="20"/>
          <w:lang w:val="en-US"/>
        </w:rPr>
        <w:t xml:space="preserve"> the indicator(s)</w:t>
      </w:r>
      <w:r w:rsidRPr="00D602CD">
        <w:rPr>
          <w:rFonts w:ascii="Trebuchet MS" w:hAnsi="Trebuchet MS"/>
          <w:i/>
          <w:sz w:val="20"/>
          <w:szCs w:val="20"/>
          <w:lang w:val="en-US"/>
        </w:rPr>
        <w:t>)</w:t>
      </w:r>
    </w:p>
    <w:p w:rsidR="00DF798D" w:rsidRDefault="00DF798D" w:rsidP="009B0C82">
      <w:pPr>
        <w:rPr>
          <w:rFonts w:ascii="Trebuchet MS" w:hAnsi="Trebuchet MS"/>
          <w:sz w:val="20"/>
          <w:szCs w:val="20"/>
          <w:lang w:val="en-US"/>
        </w:rPr>
      </w:pPr>
    </w:p>
    <w:p w:rsidR="00DF798D" w:rsidRPr="00D602CD" w:rsidRDefault="00DF798D" w:rsidP="009B0C82">
      <w:pPr>
        <w:rPr>
          <w:rFonts w:ascii="Trebuchet MS" w:hAnsi="Trebuchet MS"/>
          <w:sz w:val="20"/>
          <w:szCs w:val="20"/>
          <w:lang w:val="en-US"/>
        </w:rPr>
      </w:pPr>
    </w:p>
    <w:sectPr w:rsidR="00DF798D" w:rsidRPr="00D602CD" w:rsidSect="00330F94">
      <w:head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55F" w:rsidRDefault="009D155F" w:rsidP="00592F47">
      <w:pPr>
        <w:spacing w:after="0" w:line="240" w:lineRule="auto"/>
      </w:pPr>
      <w:r>
        <w:separator/>
      </w:r>
    </w:p>
  </w:endnote>
  <w:endnote w:type="continuationSeparator" w:id="0">
    <w:p w:rsidR="009D155F" w:rsidRDefault="009D155F" w:rsidP="00592F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TrebuchetMS-Bold">
    <w:altName w:val="Trebuchet MS"/>
    <w:panose1 w:val="00000000000000000000"/>
    <w:charset w:val="4D"/>
    <w:family w:val="swiss"/>
    <w:notTrueType/>
    <w:pitch w:val="default"/>
    <w:sig w:usb0="03000000" w:usb1="00000000" w:usb2="00000000" w:usb3="00000000" w:csb0="01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5F" w:rsidRDefault="00CF047C">
    <w:pPr>
      <w:pStyle w:val="Rodap"/>
      <w:jc w:val="center"/>
    </w:pPr>
    <w:r w:rsidRPr="00CF047C">
      <w:fldChar w:fldCharType="begin"/>
    </w:r>
    <w:r w:rsidR="009D155F">
      <w:instrText xml:space="preserve"> PAGE   \* MERGEFORMAT </w:instrText>
    </w:r>
    <w:r w:rsidRPr="00CF047C">
      <w:fldChar w:fldCharType="separate"/>
    </w:r>
    <w:r w:rsidR="002D7DB9" w:rsidRPr="002D7DB9">
      <w:rPr>
        <w:rFonts w:ascii="Trebuchet MS" w:hAnsi="Trebuchet MS"/>
        <w:noProof/>
      </w:rPr>
      <w:t>1</w:t>
    </w:r>
    <w:r>
      <w:rPr>
        <w:rFonts w:ascii="Trebuchet MS" w:hAnsi="Trebuchet MS"/>
        <w:noProof/>
      </w:rPr>
      <w:fldChar w:fldCharType="end"/>
    </w:r>
  </w:p>
  <w:p w:rsidR="009D155F" w:rsidRDefault="009D155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55F" w:rsidRDefault="009D155F" w:rsidP="00592F47">
      <w:pPr>
        <w:spacing w:after="0" w:line="240" w:lineRule="auto"/>
      </w:pPr>
      <w:r>
        <w:separator/>
      </w:r>
    </w:p>
  </w:footnote>
  <w:footnote w:type="continuationSeparator" w:id="0">
    <w:p w:rsidR="009D155F" w:rsidRDefault="009D155F" w:rsidP="00592F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5F" w:rsidRPr="00C076EB" w:rsidRDefault="009D155F" w:rsidP="002F4FBB">
    <w:pPr>
      <w:pStyle w:val="Cabealho"/>
      <w:rPr>
        <w:rFonts w:ascii="Trebuchet MS" w:hAnsi="Trebuchet MS"/>
        <w:sz w:val="20"/>
        <w:lang w:val="en-US"/>
      </w:rPr>
    </w:pPr>
    <w:r w:rsidRPr="00C076EB">
      <w:rPr>
        <w:rFonts w:ascii="Trebuchet MS" w:hAnsi="Trebuchet MS"/>
        <w:noProof/>
        <w:lang w:eastAsia="pt-BR"/>
      </w:rPr>
      <w:drawing>
        <wp:anchor distT="0" distB="0" distL="114300" distR="114300" simplePos="0" relativeHeight="251657216" behindDoc="0" locked="0" layoutInCell="1" allowOverlap="1">
          <wp:simplePos x="0" y="0"/>
          <wp:positionH relativeFrom="column">
            <wp:posOffset>3795924</wp:posOffset>
          </wp:positionH>
          <wp:positionV relativeFrom="line">
            <wp:posOffset>-128946</wp:posOffset>
          </wp:positionV>
          <wp:extent cx="2284763" cy="354355"/>
          <wp:effectExtent l="19050" t="0" r="1237" b="7595"/>
          <wp:wrapNone/>
          <wp:docPr id="2" name="Imagem 1" descr="SOCIALCARBON c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CIALCARBON cor [Converted]"/>
                  <pic:cNvPicPr>
                    <a:picLocks noChangeAspect="1" noChangeArrowheads="1"/>
                  </pic:cNvPicPr>
                </pic:nvPicPr>
                <pic:blipFill>
                  <a:blip r:embed="rId1"/>
                  <a:srcRect/>
                  <a:stretch>
                    <a:fillRect/>
                  </a:stretch>
                </pic:blipFill>
                <pic:spPr bwMode="auto">
                  <a:xfrm>
                    <a:off x="0" y="0"/>
                    <a:ext cx="2284763" cy="354355"/>
                  </a:xfrm>
                  <a:prstGeom prst="rect">
                    <a:avLst/>
                  </a:prstGeom>
                  <a:noFill/>
                  <a:ln w="9525">
                    <a:noFill/>
                    <a:miter lim="800000"/>
                    <a:headEnd/>
                    <a:tailEnd/>
                  </a:ln>
                </pic:spPr>
              </pic:pic>
            </a:graphicData>
          </a:graphic>
        </wp:anchor>
      </w:drawing>
    </w:r>
    <w:r w:rsidRPr="00C076EB">
      <w:rPr>
        <w:rFonts w:ascii="Trebuchet MS" w:hAnsi="Trebuchet MS"/>
        <w:sz w:val="20"/>
        <w:lang w:val="en-US"/>
      </w:rPr>
      <w:t>Template and Guidance for Reviewing and Adapting Indicators</w:t>
    </w:r>
  </w:p>
  <w:p w:rsidR="009D155F" w:rsidRPr="00C076EB" w:rsidRDefault="009D155F">
    <w:pPr>
      <w:pStyle w:val="Cabealho"/>
      <w:rPr>
        <w:rFonts w:ascii="Trebuchet MS" w:hAnsi="Trebuchet MS"/>
        <w:sz w:val="20"/>
        <w:lang w:val="en-US"/>
      </w:rPr>
    </w:pPr>
    <w:r w:rsidRPr="00C076EB">
      <w:rPr>
        <w:rFonts w:ascii="Trebuchet MS" w:hAnsi="Trebuchet MS"/>
        <w:noProof/>
        <w:sz w:val="20"/>
        <w:lang w:val="en-US"/>
      </w:rPr>
      <w:t>Version 1.1, June 2011</w:t>
    </w:r>
  </w:p>
  <w:p w:rsidR="009D155F" w:rsidRPr="002F4FBB" w:rsidRDefault="009D155F">
    <w:pPr>
      <w:pStyle w:val="Cabealho"/>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5F" w:rsidRPr="00C076EB" w:rsidRDefault="009D155F" w:rsidP="00C076EB">
    <w:pPr>
      <w:pStyle w:val="Cabealho"/>
      <w:rPr>
        <w:rFonts w:ascii="Trebuchet MS" w:hAnsi="Trebuchet MS"/>
        <w:sz w:val="20"/>
        <w:lang w:val="en-US"/>
      </w:rPr>
    </w:pPr>
    <w:r w:rsidRPr="00C076EB">
      <w:rPr>
        <w:rFonts w:ascii="Trebuchet MS" w:hAnsi="Trebuchet MS"/>
        <w:noProof/>
        <w:lang w:eastAsia="pt-BR"/>
      </w:rPr>
      <w:drawing>
        <wp:anchor distT="0" distB="0" distL="114300" distR="114300" simplePos="0" relativeHeight="251662336" behindDoc="0" locked="0" layoutInCell="1" allowOverlap="1">
          <wp:simplePos x="0" y="0"/>
          <wp:positionH relativeFrom="column">
            <wp:posOffset>3682365</wp:posOffset>
          </wp:positionH>
          <wp:positionV relativeFrom="line">
            <wp:posOffset>-125730</wp:posOffset>
          </wp:positionV>
          <wp:extent cx="2286000" cy="360045"/>
          <wp:effectExtent l="19050" t="0" r="0" b="1905"/>
          <wp:wrapNone/>
          <wp:docPr id="10" name="Imagem 1" descr="SOCIALCARBON c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CIALCARBON cor [Converted]"/>
                  <pic:cNvPicPr>
                    <a:picLocks noChangeAspect="1" noChangeArrowheads="1"/>
                  </pic:cNvPicPr>
                </pic:nvPicPr>
                <pic:blipFill>
                  <a:blip r:embed="rId1"/>
                  <a:srcRect/>
                  <a:stretch>
                    <a:fillRect/>
                  </a:stretch>
                </pic:blipFill>
                <pic:spPr bwMode="auto">
                  <a:xfrm>
                    <a:off x="0" y="0"/>
                    <a:ext cx="2286000" cy="360045"/>
                  </a:xfrm>
                  <a:prstGeom prst="rect">
                    <a:avLst/>
                  </a:prstGeom>
                  <a:noFill/>
                  <a:ln w="9525">
                    <a:noFill/>
                    <a:miter lim="800000"/>
                    <a:headEnd/>
                    <a:tailEnd/>
                  </a:ln>
                </pic:spPr>
              </pic:pic>
            </a:graphicData>
          </a:graphic>
        </wp:anchor>
      </w:drawing>
    </w:r>
    <w:r w:rsidRPr="00C076EB">
      <w:rPr>
        <w:rFonts w:ascii="Trebuchet MS" w:hAnsi="Trebuchet MS"/>
        <w:sz w:val="20"/>
        <w:lang w:val="en-US"/>
      </w:rPr>
      <w:t>Template and Guidance for Reviewing and Adapting Indicators</w:t>
    </w:r>
  </w:p>
  <w:p w:rsidR="009D155F" w:rsidRPr="00C076EB" w:rsidRDefault="009D155F" w:rsidP="00C076EB">
    <w:pPr>
      <w:pStyle w:val="Cabealho"/>
      <w:rPr>
        <w:rFonts w:ascii="Trebuchet MS" w:hAnsi="Trebuchet MS"/>
        <w:sz w:val="20"/>
        <w:lang w:val="en-US"/>
      </w:rPr>
    </w:pPr>
    <w:r w:rsidRPr="00C076EB">
      <w:rPr>
        <w:rFonts w:ascii="Trebuchet MS" w:hAnsi="Trebuchet MS"/>
        <w:noProof/>
        <w:sz w:val="20"/>
        <w:lang w:val="en-US"/>
      </w:rPr>
      <w:t>Version 1.1, June 2011</w:t>
    </w:r>
  </w:p>
  <w:p w:rsidR="009D155F" w:rsidRDefault="009D155F">
    <w:pPr>
      <w:pStyle w:val="Cabealho"/>
    </w:pPr>
    <w:r>
      <w:rPr>
        <w:noProof/>
        <w:lang w:eastAsia="pt-BR"/>
      </w:rPr>
      <w:drawing>
        <wp:anchor distT="0" distB="0" distL="114300" distR="114300" simplePos="0" relativeHeight="251660288" behindDoc="1" locked="0" layoutInCell="1" allowOverlap="1">
          <wp:simplePos x="0" y="0"/>
          <wp:positionH relativeFrom="column">
            <wp:posOffset>-1078230</wp:posOffset>
          </wp:positionH>
          <wp:positionV relativeFrom="paragraph">
            <wp:posOffset>170180</wp:posOffset>
          </wp:positionV>
          <wp:extent cx="7559040" cy="8943975"/>
          <wp:effectExtent l="19050" t="0" r="3810" b="0"/>
          <wp:wrapNone/>
          <wp:docPr id="9" name="Imagem 3" descr="págin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ágina_2"/>
                  <pic:cNvPicPr>
                    <a:picLocks noChangeAspect="1" noChangeArrowheads="1"/>
                  </pic:cNvPicPr>
                </pic:nvPicPr>
                <pic:blipFill>
                  <a:blip r:embed="rId2"/>
                  <a:srcRect t="6589" b="9782"/>
                  <a:stretch>
                    <a:fillRect/>
                  </a:stretch>
                </pic:blipFill>
                <pic:spPr bwMode="auto">
                  <a:xfrm>
                    <a:off x="0" y="0"/>
                    <a:ext cx="7559040" cy="894397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55F" w:rsidRDefault="009D155F">
    <w:pPr>
      <w:pStyle w:val="Cabealho"/>
    </w:pPr>
    <w:r>
      <w:rPr>
        <w:noProof/>
        <w:lang w:eastAsia="pt-BR"/>
      </w:rPr>
      <w:drawing>
        <wp:anchor distT="0" distB="0" distL="114300" distR="114300" simplePos="0" relativeHeight="251658240" behindDoc="0" locked="0" layoutInCell="1" allowOverlap="1">
          <wp:simplePos x="0" y="0"/>
          <wp:positionH relativeFrom="column">
            <wp:posOffset>6853555</wp:posOffset>
          </wp:positionH>
          <wp:positionV relativeFrom="line">
            <wp:posOffset>-59055</wp:posOffset>
          </wp:positionV>
          <wp:extent cx="2286000" cy="360045"/>
          <wp:effectExtent l="19050" t="0" r="0" b="1905"/>
          <wp:wrapNone/>
          <wp:docPr id="1" name="Imagem 1" descr="SOCIALCARBON cor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OCIALCARBON cor [Converted]"/>
                  <pic:cNvPicPr>
                    <a:picLocks noChangeAspect="1" noChangeArrowheads="1"/>
                  </pic:cNvPicPr>
                </pic:nvPicPr>
                <pic:blipFill>
                  <a:blip r:embed="rId1"/>
                  <a:srcRect/>
                  <a:stretch>
                    <a:fillRect/>
                  </a:stretch>
                </pic:blipFill>
                <pic:spPr bwMode="auto">
                  <a:xfrm>
                    <a:off x="0" y="0"/>
                    <a:ext cx="2286000" cy="360045"/>
                  </a:xfrm>
                  <a:prstGeom prst="rect">
                    <a:avLst/>
                  </a:prstGeom>
                  <a:noFill/>
                  <a:ln w="9525">
                    <a:noFill/>
                    <a:miter lim="800000"/>
                    <a:headEnd/>
                    <a:tailEnd/>
                  </a:ln>
                </pic:spPr>
              </pic:pic>
            </a:graphicData>
          </a:graphic>
        </wp:anchor>
      </w:drawing>
    </w:r>
  </w:p>
  <w:p w:rsidR="009D155F" w:rsidRDefault="009D155F">
    <w:pPr>
      <w:pStyle w:val="Cabealho"/>
    </w:pPr>
  </w:p>
  <w:p w:rsidR="009D155F" w:rsidRDefault="009D155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406D9"/>
    <w:multiLevelType w:val="hybridMultilevel"/>
    <w:tmpl w:val="E0583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FE6516"/>
    <w:multiLevelType w:val="hybridMultilevel"/>
    <w:tmpl w:val="B5AAB3A8"/>
    <w:lvl w:ilvl="0" w:tplc="D95E7E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08A7CCA"/>
    <w:multiLevelType w:val="hybridMultilevel"/>
    <w:tmpl w:val="79E84468"/>
    <w:lvl w:ilvl="0" w:tplc="04160001">
      <w:start w:val="1"/>
      <w:numFmt w:val="bullet"/>
      <w:lvlText w:val=""/>
      <w:lvlJc w:val="left"/>
      <w:pPr>
        <w:ind w:left="765" w:hanging="360"/>
      </w:pPr>
      <w:rPr>
        <w:rFonts w:ascii="Symbol" w:hAnsi="Symbol" w:hint="default"/>
      </w:rPr>
    </w:lvl>
    <w:lvl w:ilvl="1" w:tplc="04160003">
      <w:start w:val="1"/>
      <w:numFmt w:val="bullet"/>
      <w:lvlText w:val="o"/>
      <w:lvlJc w:val="left"/>
      <w:pPr>
        <w:ind w:left="1485" w:hanging="360"/>
      </w:pPr>
      <w:rPr>
        <w:rFonts w:ascii="Courier New" w:hAnsi="Courier New" w:cs="Symbol"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Symbol"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Symbol" w:hint="default"/>
      </w:rPr>
    </w:lvl>
    <w:lvl w:ilvl="8" w:tplc="04160005" w:tentative="1">
      <w:start w:val="1"/>
      <w:numFmt w:val="bullet"/>
      <w:lvlText w:val=""/>
      <w:lvlJc w:val="left"/>
      <w:pPr>
        <w:ind w:left="6525" w:hanging="360"/>
      </w:pPr>
      <w:rPr>
        <w:rFonts w:ascii="Wingdings" w:hAnsi="Wingdings" w:hint="default"/>
      </w:rPr>
    </w:lvl>
  </w:abstractNum>
  <w:abstractNum w:abstractNumId="3">
    <w:nsid w:val="27517F51"/>
    <w:multiLevelType w:val="hybridMultilevel"/>
    <w:tmpl w:val="2EEC8368"/>
    <w:lvl w:ilvl="0" w:tplc="D95E7E98">
      <w:start w:val="1"/>
      <w:numFmt w:val="lowerLetter"/>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AAB658D"/>
    <w:multiLevelType w:val="hybridMultilevel"/>
    <w:tmpl w:val="180247C0"/>
    <w:lvl w:ilvl="0" w:tplc="D95E7E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94073"/>
    <w:multiLevelType w:val="hybridMultilevel"/>
    <w:tmpl w:val="746CF8D2"/>
    <w:lvl w:ilvl="0" w:tplc="D95E7E98">
      <w:start w:val="1"/>
      <w:numFmt w:val="lowerLetter"/>
      <w:lvlText w:val="%1."/>
      <w:lvlJc w:val="left"/>
      <w:pPr>
        <w:ind w:left="1095" w:hanging="705"/>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6">
    <w:nsid w:val="53896E28"/>
    <w:multiLevelType w:val="hybridMultilevel"/>
    <w:tmpl w:val="180247C0"/>
    <w:lvl w:ilvl="0" w:tplc="D95E7E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BA26D5A"/>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709720C2"/>
    <w:multiLevelType w:val="hybridMultilevel"/>
    <w:tmpl w:val="C4D005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33931D7"/>
    <w:multiLevelType w:val="hybridMultilevel"/>
    <w:tmpl w:val="99E68572"/>
    <w:lvl w:ilvl="0" w:tplc="22FA5C8C">
      <w:start w:val="1"/>
      <w:numFmt w:val="decimal"/>
      <w:lvlText w:val="%1."/>
      <w:lvlJc w:val="left"/>
      <w:pPr>
        <w:tabs>
          <w:tab w:val="num" w:pos="0"/>
        </w:tabs>
        <w:ind w:left="0" w:firstLine="0"/>
      </w:pPr>
      <w:rPr>
        <w:rFonts w:hint="default"/>
        <w:b/>
        <w:sz w:val="15"/>
        <w:szCs w:val="1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4"/>
  </w:num>
  <w:num w:numId="6">
    <w:abstractNumId w:val="6"/>
  </w:num>
  <w:num w:numId="7">
    <w:abstractNumId w:val="9"/>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91BCC"/>
    <w:rsid w:val="00055DDE"/>
    <w:rsid w:val="000C510A"/>
    <w:rsid w:val="000F117B"/>
    <w:rsid w:val="00111010"/>
    <w:rsid w:val="00156420"/>
    <w:rsid w:val="0019139B"/>
    <w:rsid w:val="001A49C5"/>
    <w:rsid w:val="001D63D6"/>
    <w:rsid w:val="001D797C"/>
    <w:rsid w:val="001E7B88"/>
    <w:rsid w:val="001F5462"/>
    <w:rsid w:val="001F62E6"/>
    <w:rsid w:val="00291BCC"/>
    <w:rsid w:val="002D7DB9"/>
    <w:rsid w:val="002E00B1"/>
    <w:rsid w:val="002F1A68"/>
    <w:rsid w:val="002F2007"/>
    <w:rsid w:val="002F4FBB"/>
    <w:rsid w:val="00310F5E"/>
    <w:rsid w:val="00323FC8"/>
    <w:rsid w:val="00330F94"/>
    <w:rsid w:val="00340234"/>
    <w:rsid w:val="00341DF3"/>
    <w:rsid w:val="00371EBF"/>
    <w:rsid w:val="00422089"/>
    <w:rsid w:val="004906D4"/>
    <w:rsid w:val="004C1F57"/>
    <w:rsid w:val="004C3424"/>
    <w:rsid w:val="004F2B39"/>
    <w:rsid w:val="00535945"/>
    <w:rsid w:val="00592F47"/>
    <w:rsid w:val="005C04EB"/>
    <w:rsid w:val="005E3258"/>
    <w:rsid w:val="0061415C"/>
    <w:rsid w:val="00626701"/>
    <w:rsid w:val="006467AD"/>
    <w:rsid w:val="00680DC8"/>
    <w:rsid w:val="0069291F"/>
    <w:rsid w:val="006C7883"/>
    <w:rsid w:val="006D4A99"/>
    <w:rsid w:val="0070612A"/>
    <w:rsid w:val="0071115A"/>
    <w:rsid w:val="00712AD8"/>
    <w:rsid w:val="00784BDC"/>
    <w:rsid w:val="00792474"/>
    <w:rsid w:val="00792B92"/>
    <w:rsid w:val="00795A02"/>
    <w:rsid w:val="007A02B0"/>
    <w:rsid w:val="007C18F2"/>
    <w:rsid w:val="007E2BD5"/>
    <w:rsid w:val="00815E2A"/>
    <w:rsid w:val="00837824"/>
    <w:rsid w:val="00892440"/>
    <w:rsid w:val="008B61A7"/>
    <w:rsid w:val="008B6FEE"/>
    <w:rsid w:val="008C4631"/>
    <w:rsid w:val="008D2BD8"/>
    <w:rsid w:val="009349C4"/>
    <w:rsid w:val="00973176"/>
    <w:rsid w:val="00983191"/>
    <w:rsid w:val="009B0C82"/>
    <w:rsid w:val="009D155F"/>
    <w:rsid w:val="009D7385"/>
    <w:rsid w:val="00A61DC2"/>
    <w:rsid w:val="00A67D8A"/>
    <w:rsid w:val="00A82440"/>
    <w:rsid w:val="00A8561D"/>
    <w:rsid w:val="00AA0AF4"/>
    <w:rsid w:val="00AB76CF"/>
    <w:rsid w:val="00B2408E"/>
    <w:rsid w:val="00B312C2"/>
    <w:rsid w:val="00B82824"/>
    <w:rsid w:val="00B942A3"/>
    <w:rsid w:val="00BA0074"/>
    <w:rsid w:val="00BB2E66"/>
    <w:rsid w:val="00BB6D97"/>
    <w:rsid w:val="00BE127D"/>
    <w:rsid w:val="00BF2E5A"/>
    <w:rsid w:val="00C01880"/>
    <w:rsid w:val="00C076EB"/>
    <w:rsid w:val="00C17048"/>
    <w:rsid w:val="00C24494"/>
    <w:rsid w:val="00C659BC"/>
    <w:rsid w:val="00C77CC8"/>
    <w:rsid w:val="00CB30CB"/>
    <w:rsid w:val="00CC70FE"/>
    <w:rsid w:val="00CE003A"/>
    <w:rsid w:val="00CF047C"/>
    <w:rsid w:val="00D124D3"/>
    <w:rsid w:val="00D24B8B"/>
    <w:rsid w:val="00D252E8"/>
    <w:rsid w:val="00D31693"/>
    <w:rsid w:val="00D602CD"/>
    <w:rsid w:val="00D82E0E"/>
    <w:rsid w:val="00DD0307"/>
    <w:rsid w:val="00DF2BBC"/>
    <w:rsid w:val="00DF639D"/>
    <w:rsid w:val="00DF66A8"/>
    <w:rsid w:val="00DF798D"/>
    <w:rsid w:val="00E1478F"/>
    <w:rsid w:val="00E2184A"/>
    <w:rsid w:val="00E2432B"/>
    <w:rsid w:val="00E24F12"/>
    <w:rsid w:val="00E7030D"/>
    <w:rsid w:val="00E90533"/>
    <w:rsid w:val="00EA03B1"/>
    <w:rsid w:val="00EA2563"/>
    <w:rsid w:val="00ED1D6E"/>
    <w:rsid w:val="00EF06C7"/>
    <w:rsid w:val="00F1292C"/>
    <w:rsid w:val="00F17943"/>
    <w:rsid w:val="00F73CFD"/>
    <w:rsid w:val="00F828D4"/>
    <w:rsid w:val="00FA1AA3"/>
    <w:rsid w:val="00FC42EA"/>
    <w:rsid w:val="00FF09E9"/>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pt-BR" w:eastAsia="pt-BR" w:bidi="ar-SA"/>
      </w:rPr>
    </w:rPrDefault>
    <w:pPrDefault/>
  </w:docDefaults>
  <w:latentStyles w:defLockedState="0" w:defUIPriority="0" w:defSemiHidden="0" w:defUnhideWhenUsed="0" w:defQFormat="0" w:count="267"/>
  <w:style w:type="paragraph" w:default="1" w:styleId="Normal">
    <w:name w:val="Normal"/>
    <w:qFormat/>
    <w:rsid w:val="00F828D4"/>
    <w:pPr>
      <w:spacing w:after="200" w:line="276" w:lineRule="auto"/>
    </w:pPr>
    <w:rPr>
      <w:sz w:val="22"/>
      <w:szCs w:val="22"/>
      <w:lang w:eastAsia="en-US"/>
    </w:rPr>
  </w:style>
  <w:style w:type="paragraph" w:styleId="Ttulo1">
    <w:name w:val="heading 1"/>
    <w:basedOn w:val="Normal"/>
    <w:next w:val="Normal"/>
    <w:link w:val="Ttulo1Char"/>
    <w:uiPriority w:val="9"/>
    <w:qFormat/>
    <w:rsid w:val="00712AD8"/>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har"/>
    <w:uiPriority w:val="9"/>
    <w:semiHidden/>
    <w:unhideWhenUsed/>
    <w:qFormat/>
    <w:rsid w:val="00712AD8"/>
    <w:pPr>
      <w:keepNext/>
      <w:keepLines/>
      <w:spacing w:before="200" w:after="0"/>
      <w:outlineLvl w:val="1"/>
    </w:pPr>
    <w:rPr>
      <w:rFonts w:ascii="Cambria" w:eastAsia="Times New Roman" w:hAnsi="Cambria"/>
      <w:b/>
      <w:bCs/>
      <w:color w:val="4F81BD"/>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2F47"/>
    <w:pPr>
      <w:spacing w:after="0" w:line="240" w:lineRule="auto"/>
    </w:pPr>
    <w:rPr>
      <w:rFonts w:ascii="Tahoma" w:hAnsi="Tahoma" w:cs="Tahoma"/>
      <w:sz w:val="16"/>
      <w:szCs w:val="16"/>
    </w:rPr>
  </w:style>
  <w:style w:type="character" w:customStyle="1" w:styleId="BalloonTextChar">
    <w:name w:val="Balloon Text Char"/>
    <w:basedOn w:val="Fontepargpadro"/>
    <w:uiPriority w:val="99"/>
    <w:semiHidden/>
    <w:rsid w:val="0095618A"/>
    <w:rPr>
      <w:rFonts w:ascii="Lucida Grande" w:hAnsi="Lucida Grande"/>
      <w:sz w:val="18"/>
      <w:szCs w:val="18"/>
    </w:rPr>
  </w:style>
  <w:style w:type="paragraph" w:styleId="PargrafodaLista">
    <w:name w:val="List Paragraph"/>
    <w:basedOn w:val="Normal"/>
    <w:uiPriority w:val="34"/>
    <w:qFormat/>
    <w:rsid w:val="00291BCC"/>
    <w:pPr>
      <w:ind w:left="720"/>
      <w:contextualSpacing/>
    </w:pPr>
  </w:style>
  <w:style w:type="table" w:styleId="Tabelacomgrade">
    <w:name w:val="Table Grid"/>
    <w:basedOn w:val="Tabelanormal"/>
    <w:uiPriority w:val="59"/>
    <w:rsid w:val="00BE1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Fontepargpadro"/>
    <w:uiPriority w:val="99"/>
    <w:unhideWhenUsed/>
    <w:rsid w:val="00DF66A8"/>
    <w:rPr>
      <w:color w:val="0000FF"/>
      <w:u w:val="single"/>
    </w:rPr>
  </w:style>
  <w:style w:type="paragraph" w:styleId="NormalWeb">
    <w:name w:val="Normal (Web)"/>
    <w:basedOn w:val="Normal"/>
    <w:rsid w:val="006C7883"/>
    <w:pPr>
      <w:spacing w:before="100" w:beforeAutospacing="1" w:after="100" w:afterAutospacing="1" w:line="240" w:lineRule="auto"/>
    </w:pPr>
    <w:rPr>
      <w:rFonts w:ascii="Times New Roman" w:eastAsia="Times New Roman" w:hAnsi="Times New Roman"/>
      <w:sz w:val="24"/>
      <w:szCs w:val="24"/>
      <w:lang w:val="pt-PT" w:eastAsia="pt-PT"/>
    </w:rPr>
  </w:style>
  <w:style w:type="table" w:customStyle="1" w:styleId="GradeClara-nfase11">
    <w:name w:val="Grade Clara - Ênfase 11"/>
    <w:basedOn w:val="Tabelanormal"/>
    <w:uiPriority w:val="62"/>
    <w:rsid w:val="004C1F5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Ttulo1Char">
    <w:name w:val="Título 1 Char"/>
    <w:basedOn w:val="Fontepargpadro"/>
    <w:link w:val="Ttulo1"/>
    <w:uiPriority w:val="9"/>
    <w:rsid w:val="00712AD8"/>
    <w:rPr>
      <w:rFonts w:ascii="Cambria" w:eastAsia="Times New Roman" w:hAnsi="Cambria" w:cs="Times New Roman"/>
      <w:b/>
      <w:bCs/>
      <w:color w:val="365F91"/>
      <w:sz w:val="28"/>
      <w:szCs w:val="28"/>
    </w:rPr>
  </w:style>
  <w:style w:type="character" w:customStyle="1" w:styleId="Ttulo2Char">
    <w:name w:val="Título 2 Char"/>
    <w:basedOn w:val="Fontepargpadro"/>
    <w:link w:val="Ttulo2"/>
    <w:uiPriority w:val="9"/>
    <w:semiHidden/>
    <w:rsid w:val="00712AD8"/>
    <w:rPr>
      <w:rFonts w:ascii="Cambria" w:eastAsia="Times New Roman" w:hAnsi="Cambria" w:cs="Times New Roman"/>
      <w:b/>
      <w:bCs/>
      <w:color w:val="4F81BD"/>
      <w:sz w:val="26"/>
      <w:szCs w:val="26"/>
    </w:rPr>
  </w:style>
  <w:style w:type="paragraph" w:customStyle="1" w:styleId="PargrafodaLista1">
    <w:name w:val="Parágrafo da Lista1"/>
    <w:basedOn w:val="Normal"/>
    <w:qFormat/>
    <w:rsid w:val="00592F47"/>
    <w:pPr>
      <w:ind w:left="720"/>
      <w:contextualSpacing/>
    </w:pPr>
  </w:style>
  <w:style w:type="paragraph" w:styleId="Cabealho">
    <w:name w:val="header"/>
    <w:basedOn w:val="Normal"/>
    <w:link w:val="CabealhoChar"/>
    <w:uiPriority w:val="99"/>
    <w:unhideWhenUsed/>
    <w:rsid w:val="00592F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2F47"/>
  </w:style>
  <w:style w:type="paragraph" w:styleId="Rodap">
    <w:name w:val="footer"/>
    <w:basedOn w:val="Normal"/>
    <w:link w:val="RodapChar"/>
    <w:uiPriority w:val="99"/>
    <w:unhideWhenUsed/>
    <w:rsid w:val="00592F47"/>
    <w:pPr>
      <w:tabs>
        <w:tab w:val="center" w:pos="4252"/>
        <w:tab w:val="right" w:pos="8504"/>
      </w:tabs>
      <w:spacing w:after="0" w:line="240" w:lineRule="auto"/>
    </w:pPr>
  </w:style>
  <w:style w:type="character" w:customStyle="1" w:styleId="RodapChar">
    <w:name w:val="Rodapé Char"/>
    <w:basedOn w:val="Fontepargpadro"/>
    <w:link w:val="Rodap"/>
    <w:uiPriority w:val="99"/>
    <w:rsid w:val="00592F47"/>
  </w:style>
  <w:style w:type="paragraph" w:styleId="CabealhodoSumrio">
    <w:name w:val="TOC Heading"/>
    <w:basedOn w:val="Ttulo1"/>
    <w:next w:val="Normal"/>
    <w:uiPriority w:val="39"/>
    <w:semiHidden/>
    <w:unhideWhenUsed/>
    <w:qFormat/>
    <w:rsid w:val="00592F47"/>
    <w:pPr>
      <w:outlineLvl w:val="9"/>
    </w:pPr>
  </w:style>
  <w:style w:type="character" w:customStyle="1" w:styleId="TextodebaloChar">
    <w:name w:val="Texto de balão Char"/>
    <w:basedOn w:val="Fontepargpadro"/>
    <w:link w:val="Textodebalo"/>
    <w:uiPriority w:val="99"/>
    <w:semiHidden/>
    <w:rsid w:val="00592F4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pt-BR" w:eastAsia="pt-BR" w:bidi="ar-SA"/>
      </w:rPr>
    </w:rPrDefault>
    <w:pPrDefault/>
  </w:docDefaults>
  <w:latentStyles w:defLockedState="0" w:defUIPriority="0" w:defSemiHidden="0" w:defUnhideWhenUsed="0" w:defQFormat="0" w:count="276"/>
  <w:style w:type="paragraph" w:default="1" w:styleId="Normal">
    <w:name w:val="Normal"/>
    <w:qFormat/>
    <w:rsid w:val="00F828D4"/>
    <w:pPr>
      <w:spacing w:after="200" w:line="276" w:lineRule="auto"/>
    </w:pPr>
    <w:rPr>
      <w:sz w:val="22"/>
      <w:szCs w:val="22"/>
      <w:lang w:eastAsia="en-US"/>
    </w:rPr>
  </w:style>
  <w:style w:type="paragraph" w:styleId="Heading1">
    <w:name w:val="heading 1"/>
    <w:basedOn w:val="Normal"/>
    <w:next w:val="Normal"/>
    <w:link w:val="Heading1Char"/>
    <w:uiPriority w:val="9"/>
    <w:qFormat/>
    <w:rsid w:val="00712A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712AD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92F47"/>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95618A"/>
    <w:rPr>
      <w:rFonts w:ascii="Lucida Grande" w:hAnsi="Lucida Grande"/>
      <w:sz w:val="18"/>
      <w:szCs w:val="18"/>
    </w:rPr>
  </w:style>
  <w:style w:type="paragraph" w:styleId="ListParagraph">
    <w:name w:val="List Paragraph"/>
    <w:basedOn w:val="Normal"/>
    <w:uiPriority w:val="34"/>
    <w:qFormat/>
    <w:rsid w:val="00291BCC"/>
    <w:pPr>
      <w:ind w:left="720"/>
      <w:contextualSpacing/>
    </w:pPr>
  </w:style>
  <w:style w:type="table" w:styleId="TableGrid">
    <w:name w:val="Table Grid"/>
    <w:basedOn w:val="TableNormal"/>
    <w:uiPriority w:val="59"/>
    <w:rsid w:val="00BE1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DF66A8"/>
    <w:rPr>
      <w:color w:val="0000FF"/>
      <w:u w:val="single"/>
    </w:rPr>
  </w:style>
  <w:style w:type="paragraph" w:styleId="NormalWeb">
    <w:name w:val="Normal (Web)"/>
    <w:basedOn w:val="Normal"/>
    <w:rsid w:val="006C7883"/>
    <w:pPr>
      <w:spacing w:before="100" w:beforeAutospacing="1" w:after="100" w:afterAutospacing="1" w:line="240" w:lineRule="auto"/>
    </w:pPr>
    <w:rPr>
      <w:rFonts w:ascii="Times New Roman" w:eastAsia="Times New Roman" w:hAnsi="Times New Roman"/>
      <w:sz w:val="24"/>
      <w:szCs w:val="24"/>
      <w:lang w:val="pt-PT" w:eastAsia="pt-PT"/>
    </w:rPr>
  </w:style>
  <w:style w:type="table" w:customStyle="1" w:styleId="GradeClara-nfase11">
    <w:name w:val="Grade Clara - Ênfase 11"/>
    <w:basedOn w:val="TableNormal"/>
    <w:uiPriority w:val="62"/>
    <w:rsid w:val="004C1F5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1Char">
    <w:name w:val="Heading 1 Char"/>
    <w:basedOn w:val="DefaultParagraphFont"/>
    <w:link w:val="Heading1"/>
    <w:uiPriority w:val="9"/>
    <w:rsid w:val="00712AD8"/>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712AD8"/>
    <w:rPr>
      <w:rFonts w:ascii="Cambria" w:eastAsia="Times New Roman" w:hAnsi="Cambria" w:cs="Times New Roman"/>
      <w:b/>
      <w:bCs/>
      <w:color w:val="4F81BD"/>
      <w:sz w:val="26"/>
      <w:szCs w:val="26"/>
    </w:rPr>
  </w:style>
  <w:style w:type="paragraph" w:customStyle="1" w:styleId="PargrafodaLista1">
    <w:name w:val="Parágrafo da Lista1"/>
    <w:basedOn w:val="Normal"/>
    <w:qFormat/>
    <w:rsid w:val="00592F47"/>
    <w:pPr>
      <w:ind w:left="720"/>
      <w:contextualSpacing/>
    </w:pPr>
  </w:style>
  <w:style w:type="paragraph" w:styleId="Header">
    <w:name w:val="header"/>
    <w:basedOn w:val="Normal"/>
    <w:link w:val="HeaderChar"/>
    <w:uiPriority w:val="99"/>
    <w:unhideWhenUsed/>
    <w:rsid w:val="00592F4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92F47"/>
  </w:style>
  <w:style w:type="paragraph" w:styleId="Footer">
    <w:name w:val="footer"/>
    <w:basedOn w:val="Normal"/>
    <w:link w:val="FooterChar"/>
    <w:uiPriority w:val="99"/>
    <w:unhideWhenUsed/>
    <w:rsid w:val="00592F4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92F47"/>
  </w:style>
  <w:style w:type="paragraph" w:styleId="TOCHeading">
    <w:name w:val="TOC Heading"/>
    <w:basedOn w:val="Heading1"/>
    <w:next w:val="Normal"/>
    <w:uiPriority w:val="39"/>
    <w:semiHidden/>
    <w:unhideWhenUsed/>
    <w:qFormat/>
    <w:rsid w:val="00592F47"/>
    <w:pPr>
      <w:outlineLvl w:val="9"/>
    </w:pPr>
  </w:style>
  <w:style w:type="character" w:customStyle="1" w:styleId="BalloonTextChar1">
    <w:name w:val="Balloon Text Char1"/>
    <w:basedOn w:val="DefaultParagraphFont"/>
    <w:link w:val="BalloonText"/>
    <w:uiPriority w:val="99"/>
    <w:semiHidden/>
    <w:rsid w:val="00592F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ogle.com/maps/place/Topal&#231;am+Mesire+Alan&#305;/@41.4367345,34.8317447,29536m/data=!3m1!1e3!4m2!3m1!1s0x4085c2304ffd960b:0xcd35a660d1787b3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liparklar.gov.tr/korunanalanlar/korunanalan1.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cialcarb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5865</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Social Carbon</Company>
  <LinksUpToDate>false</LinksUpToDate>
  <CharactersWithSpaces>6937</CharactersWithSpaces>
  <SharedDoc>false</SharedDoc>
  <HLinks>
    <vt:vector size="6" baseType="variant">
      <vt:variant>
        <vt:i4>5701727</vt:i4>
      </vt:variant>
      <vt:variant>
        <vt:i4>0</vt:i4>
      </vt:variant>
      <vt:variant>
        <vt:i4>0</vt:i4>
      </vt:variant>
      <vt:variant>
        <vt:i4>5</vt:i4>
      </vt:variant>
      <vt:variant>
        <vt:lpwstr>http://www.socialcarbon.org/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cecilia.michellis</dc:creator>
  <cp:lastModifiedBy>camilla.lopes</cp:lastModifiedBy>
  <cp:revision>2</cp:revision>
  <dcterms:created xsi:type="dcterms:W3CDTF">2014-08-15T15:50:00Z</dcterms:created>
  <dcterms:modified xsi:type="dcterms:W3CDTF">2014-08-15T15:50:00Z</dcterms:modified>
</cp:coreProperties>
</file>